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rPr>
          <w:rFonts w:hint="eastAsia" w:ascii="宋体" w:hAnsi="宋体" w:eastAsia="宋体" w:cs="宋体"/>
          <w:color w:val="000000"/>
        </w:rPr>
      </w:pPr>
      <w:bookmarkStart w:id="0" w:name="_Toc18026"/>
      <w:bookmarkStart w:id="1" w:name="_Toc3214"/>
      <w:bookmarkStart w:id="2" w:name="_Toc15678"/>
      <w:bookmarkStart w:id="3" w:name="_Toc5727"/>
      <w:r>
        <w:rPr>
          <w:rFonts w:hint="eastAsia" w:ascii="宋体" w:hAnsi="宋体" w:eastAsia="宋体" w:cs="宋体"/>
          <w:color w:val="000000"/>
        </w:rPr>
        <w:t>湘潭市农村承包土地经营权流转意向书（试行）</w:t>
      </w:r>
      <w:bookmarkEnd w:id="0"/>
      <w:bookmarkEnd w:id="1"/>
      <w:bookmarkEnd w:id="2"/>
      <w:bookmarkEnd w:id="3"/>
    </w:p>
    <w:p>
      <w:pPr>
        <w:widowControl/>
        <w:snapToGrid w:val="0"/>
        <w:spacing w:line="360" w:lineRule="auto"/>
        <w:jc w:val="center"/>
        <w:rPr>
          <w:rFonts w:hint="eastAsia" w:ascii="宋体" w:hAnsi="宋体" w:eastAsia="宋体" w:cs="宋体"/>
          <w:kern w:val="0"/>
          <w:sz w:val="24"/>
        </w:rPr>
      </w:pPr>
      <w:r>
        <w:rPr>
          <w:rFonts w:hint="eastAsia" w:ascii="宋体" w:hAnsi="宋体" w:eastAsia="宋体" w:cs="宋体"/>
          <w:kern w:val="0"/>
          <w:sz w:val="28"/>
          <w:szCs w:val="28"/>
        </w:rPr>
        <w:t>（</w:t>
      </w:r>
      <w:r>
        <w:rPr>
          <w:rFonts w:hint="eastAsia" w:ascii="宋体" w:hAnsi="宋体" w:eastAsia="宋体" w:cs="宋体"/>
          <w:kern w:val="0"/>
          <w:sz w:val="24"/>
        </w:rPr>
        <w:t>本协议适用于农户委托村集体经济组织代流转承包土地经营权时使用）</w:t>
      </w:r>
    </w:p>
    <w:p>
      <w:pPr>
        <w:widowControl/>
        <w:spacing w:line="360" w:lineRule="auto"/>
        <w:jc w:val="left"/>
        <w:rPr>
          <w:rFonts w:hint="eastAsia" w:ascii="宋体" w:hAnsi="宋体" w:eastAsia="宋体" w:cs="宋体"/>
          <w:kern w:val="0"/>
          <w:sz w:val="28"/>
          <w:szCs w:val="28"/>
        </w:rPr>
      </w:pPr>
      <w:r>
        <w:rPr>
          <w:rFonts w:hint="eastAsia" w:ascii="宋体" w:hAnsi="宋体" w:eastAsia="宋体" w:cs="宋体"/>
          <w:kern w:val="0"/>
          <w:sz w:val="28"/>
          <w:szCs w:val="28"/>
        </w:rPr>
        <w:t>委托人(以下简称甲方）：</w:t>
      </w:r>
    </w:p>
    <w:p>
      <w:pPr>
        <w:widowControl/>
        <w:spacing w:line="360" w:lineRule="auto"/>
        <w:jc w:val="left"/>
        <w:rPr>
          <w:rFonts w:hint="eastAsia" w:ascii="宋体" w:hAnsi="宋体" w:eastAsia="宋体" w:cs="宋体"/>
          <w:kern w:val="0"/>
          <w:sz w:val="28"/>
          <w:szCs w:val="28"/>
        </w:rPr>
      </w:pPr>
      <w:r>
        <w:rPr>
          <w:rFonts w:hint="eastAsia" w:ascii="宋体" w:hAnsi="宋体" w:eastAsia="宋体" w:cs="宋体"/>
          <w:kern w:val="0"/>
          <w:sz w:val="28"/>
          <w:szCs w:val="28"/>
        </w:rPr>
        <w:t>湘潭市_____县（区）</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镇（乡/街道）</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 xml:space="preserve"> 村（社区）________</w:t>
      </w:r>
    </w:p>
    <w:p>
      <w:pPr>
        <w:widowControl/>
        <w:spacing w:line="360" w:lineRule="auto"/>
        <w:jc w:val="left"/>
        <w:rPr>
          <w:rFonts w:hint="eastAsia" w:ascii="宋体" w:hAnsi="宋体" w:eastAsia="宋体" w:cs="宋体"/>
          <w:kern w:val="0"/>
          <w:sz w:val="28"/>
          <w:szCs w:val="28"/>
        </w:rPr>
      </w:pPr>
      <w:r>
        <w:rPr>
          <w:rFonts w:hint="eastAsia" w:ascii="宋体" w:hAnsi="宋体" w:eastAsia="宋体" w:cs="宋体"/>
          <w:kern w:val="0"/>
          <w:sz w:val="28"/>
          <w:szCs w:val="28"/>
        </w:rPr>
        <w:t>受托人（以下简称乙方）：</w:t>
      </w:r>
    </w:p>
    <w:p>
      <w:pPr>
        <w:widowControl/>
        <w:spacing w:line="360" w:lineRule="auto"/>
        <w:jc w:val="left"/>
        <w:rPr>
          <w:rFonts w:hint="eastAsia" w:ascii="宋体" w:hAnsi="宋体" w:eastAsia="宋体" w:cs="宋体"/>
          <w:kern w:val="0"/>
          <w:sz w:val="28"/>
          <w:szCs w:val="28"/>
        </w:rPr>
      </w:pPr>
      <w:r>
        <w:rPr>
          <w:rFonts w:hint="eastAsia" w:ascii="宋体" w:hAnsi="宋体" w:eastAsia="宋体" w:cs="宋体"/>
          <w:kern w:val="0"/>
          <w:sz w:val="28"/>
          <w:szCs w:val="28"/>
        </w:rPr>
        <w:t>湘潭市_____县（区）</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镇（乡/街道）</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 xml:space="preserve"> 村（社区）________</w:t>
      </w:r>
    </w:p>
    <w:p>
      <w:pPr>
        <w:widowControl/>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根据《中华人民共和国农村土地承包法》、《中华人民共和国民法典》、《农村承包土地经营权流转管理办法》等法律、法规和国家有关政策的规定，甲乙双方本着平等、自愿、诚实信用的原则，经双方协商一致，就承包土地经营权委托流转事宜，</w:t>
      </w:r>
      <w:r>
        <w:rPr>
          <w:rFonts w:hint="eastAsia" w:ascii="宋体" w:hAnsi="宋体" w:eastAsia="宋体" w:cs="宋体"/>
          <w:kern w:val="0"/>
          <w:sz w:val="28"/>
          <w:szCs w:val="28"/>
        </w:rPr>
        <w:t>订立此协议。</w:t>
      </w:r>
    </w:p>
    <w:p>
      <w:pPr>
        <w:widowControl/>
        <w:spacing w:line="360" w:lineRule="auto"/>
        <w:ind w:firstLine="562" w:firstLineChars="200"/>
        <w:jc w:val="left"/>
        <w:rPr>
          <w:rFonts w:hint="eastAsia" w:ascii="宋体" w:hAnsi="宋体" w:eastAsia="宋体" w:cs="宋体"/>
          <w:b/>
          <w:kern w:val="0"/>
          <w:sz w:val="28"/>
          <w:szCs w:val="28"/>
        </w:rPr>
      </w:pPr>
      <w:r>
        <w:rPr>
          <w:rFonts w:hint="eastAsia" w:ascii="宋体" w:hAnsi="宋体" w:eastAsia="宋体" w:cs="宋体"/>
          <w:b/>
          <w:bCs/>
          <w:sz w:val="28"/>
          <w:szCs w:val="28"/>
        </w:rPr>
        <w:t xml:space="preserve">第一条 </w:t>
      </w:r>
      <w:r>
        <w:rPr>
          <w:rFonts w:hint="eastAsia" w:ascii="宋体" w:hAnsi="宋体" w:eastAsia="宋体" w:cs="宋体"/>
          <w:b/>
          <w:kern w:val="0"/>
          <w:sz w:val="28"/>
          <w:szCs w:val="28"/>
        </w:rPr>
        <w:t>委托流转土地基本情况</w:t>
      </w:r>
    </w:p>
    <w:p>
      <w:pPr>
        <w:spacing w:line="360" w:lineRule="auto"/>
        <w:ind w:left="2" w:leftChars="1" w:firstLine="574" w:firstLineChars="205"/>
        <w:rPr>
          <w:rFonts w:hint="eastAsia" w:ascii="宋体" w:hAnsi="宋体" w:eastAsia="宋体" w:cs="宋体"/>
          <w:sz w:val="28"/>
          <w:szCs w:val="28"/>
        </w:rPr>
      </w:pPr>
      <w:r>
        <w:rPr>
          <w:rFonts w:hint="eastAsia" w:ascii="宋体" w:hAnsi="宋体" w:eastAsia="宋体" w:cs="宋体"/>
          <w:sz w:val="28"/>
          <w:szCs w:val="28"/>
        </w:rPr>
        <w:t>甲方委托乙方将位于湘潭市</w:t>
      </w:r>
      <w:r>
        <w:rPr>
          <w:rFonts w:hint="eastAsia" w:ascii="宋体" w:hAnsi="宋体" w:eastAsia="宋体" w:cs="宋体"/>
          <w:kern w:val="0"/>
          <w:sz w:val="28"/>
          <w:szCs w:val="28"/>
        </w:rPr>
        <w:t>______县（区）</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镇（乡/街道）______村（社区）</w:t>
      </w:r>
      <w:r>
        <w:rPr>
          <w:rFonts w:hint="eastAsia" w:ascii="宋体" w:hAnsi="宋体" w:eastAsia="宋体" w:cs="宋体"/>
          <w:sz w:val="28"/>
          <w:szCs w:val="28"/>
        </w:rPr>
        <w:t>的土地共计______亩承包土地经营权委托给受托方进行流转。具体分户流转土地情况见附件《委托方及委托流转土地详细情况表》。</w:t>
      </w:r>
    </w:p>
    <w:p>
      <w:pPr>
        <w:widowControl/>
        <w:spacing w:line="360" w:lineRule="auto"/>
        <w:ind w:firstLine="562" w:firstLineChars="200"/>
        <w:jc w:val="left"/>
        <w:rPr>
          <w:rFonts w:hint="eastAsia" w:ascii="宋体" w:hAnsi="宋体" w:eastAsia="宋体" w:cs="宋体"/>
          <w:b/>
          <w:kern w:val="0"/>
          <w:sz w:val="28"/>
          <w:szCs w:val="28"/>
        </w:rPr>
      </w:pPr>
      <w:r>
        <w:rPr>
          <w:rFonts w:hint="eastAsia" w:ascii="宋体" w:hAnsi="宋体" w:eastAsia="宋体" w:cs="宋体"/>
          <w:b/>
          <w:kern w:val="0"/>
          <w:sz w:val="28"/>
          <w:szCs w:val="28"/>
        </w:rPr>
        <w:t>第二条 委托及流转期限</w:t>
      </w:r>
    </w:p>
    <w:p>
      <w:pPr>
        <w:widowControl/>
        <w:spacing w:line="360" w:lineRule="auto"/>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1、委托期限</w:t>
      </w:r>
      <w:r>
        <w:rPr>
          <w:rFonts w:hint="eastAsia" w:ascii="宋体" w:hAnsi="宋体" w:eastAsia="宋体" w:cs="宋体"/>
          <w:sz w:val="28"/>
          <w:szCs w:val="28"/>
        </w:rPr>
        <w:t>______年，超出委托期限，委托终止。</w:t>
      </w:r>
    </w:p>
    <w:p>
      <w:pPr>
        <w:widowControl/>
        <w:spacing w:line="360" w:lineRule="auto"/>
        <w:ind w:firstLine="560" w:firstLineChars="200"/>
        <w:jc w:val="left"/>
        <w:rPr>
          <w:rFonts w:hint="eastAsia" w:ascii="宋体" w:hAnsi="宋体" w:eastAsia="宋体" w:cs="宋体"/>
          <w:sz w:val="28"/>
          <w:szCs w:val="28"/>
        </w:rPr>
      </w:pPr>
      <w:r>
        <w:rPr>
          <w:rFonts w:hint="eastAsia" w:ascii="宋体" w:hAnsi="宋体" w:eastAsia="宋体" w:cs="宋体"/>
          <w:kern w:val="0"/>
          <w:sz w:val="28"/>
          <w:szCs w:val="28"/>
        </w:rPr>
        <w:t>2、流转期限</w:t>
      </w:r>
      <w:r>
        <w:rPr>
          <w:rFonts w:hint="eastAsia" w:ascii="宋体" w:hAnsi="宋体" w:eastAsia="宋体" w:cs="宋体"/>
          <w:sz w:val="28"/>
          <w:szCs w:val="28"/>
        </w:rPr>
        <w:t>为</w:t>
      </w:r>
      <w:r>
        <w:rPr>
          <w:rFonts w:hint="eastAsia" w:ascii="宋体" w:hAnsi="宋体" w:eastAsia="宋体" w:cs="宋体"/>
          <w:sz w:val="28"/>
          <w:szCs w:val="28"/>
          <w:u w:val="single"/>
        </w:rPr>
        <w:t xml:space="preserve">      </w:t>
      </w:r>
      <w:r>
        <w:rPr>
          <w:rFonts w:hint="eastAsia" w:ascii="宋体" w:hAnsi="宋体" w:eastAsia="宋体" w:cs="宋体"/>
          <w:sz w:val="28"/>
          <w:szCs w:val="28"/>
        </w:rPr>
        <w:t>年（从正式签订流转合同日期算起，原则上不得超出原土地承包期剩余期限）。</w:t>
      </w:r>
    </w:p>
    <w:p>
      <w:pPr>
        <w:widowControl/>
        <w:spacing w:line="360" w:lineRule="auto"/>
        <w:ind w:firstLine="560" w:firstLineChars="200"/>
        <w:jc w:val="left"/>
        <w:rPr>
          <w:rFonts w:hint="eastAsia" w:ascii="宋体" w:hAnsi="宋体" w:eastAsia="宋体" w:cs="宋体"/>
          <w:sz w:val="28"/>
          <w:szCs w:val="28"/>
        </w:rPr>
      </w:pPr>
      <w:r>
        <w:rPr>
          <w:rFonts w:hint="eastAsia" w:ascii="宋体" w:hAnsi="宋体" w:eastAsia="宋体" w:cs="宋体"/>
          <w:sz w:val="28"/>
          <w:szCs w:val="28"/>
        </w:rPr>
        <w:t>地上附着物及设施状况：_________________________________________________________</w:t>
      </w:r>
    </w:p>
    <w:p>
      <w:pPr>
        <w:widowControl/>
        <w:spacing w:line="360" w:lineRule="auto"/>
        <w:ind w:firstLine="560" w:firstLineChars="200"/>
        <w:jc w:val="left"/>
        <w:rPr>
          <w:rFonts w:hint="eastAsia" w:ascii="宋体" w:hAnsi="宋体" w:eastAsia="宋体" w:cs="宋体"/>
          <w:sz w:val="28"/>
          <w:szCs w:val="28"/>
        </w:rPr>
      </w:pPr>
      <w:r>
        <w:rPr>
          <w:rFonts w:hint="eastAsia" w:ascii="宋体" w:hAnsi="宋体" w:eastAsia="宋体" w:cs="宋体"/>
          <w:sz w:val="28"/>
          <w:szCs w:val="28"/>
        </w:rPr>
        <w:t>流转用途</w:t>
      </w:r>
      <w:r>
        <w:rPr>
          <w:rFonts w:hint="eastAsia" w:ascii="宋体" w:hAnsi="宋体" w:eastAsia="宋体" w:cs="宋体"/>
          <w:bCs/>
          <w:sz w:val="28"/>
          <w:szCs w:val="28"/>
        </w:rPr>
        <w:t>（须符合本镇(</w:t>
      </w:r>
      <w:r>
        <w:rPr>
          <w:rFonts w:hint="eastAsia" w:ascii="宋体" w:hAnsi="宋体" w:cs="宋体"/>
          <w:bCs/>
          <w:sz w:val="28"/>
          <w:szCs w:val="28"/>
          <w:lang w:val="en-US" w:eastAsia="zh-CN"/>
        </w:rPr>
        <w:t>乡/</w:t>
      </w:r>
      <w:r>
        <w:rPr>
          <w:rFonts w:hint="eastAsia" w:ascii="宋体" w:hAnsi="宋体" w:eastAsia="宋体" w:cs="宋体"/>
          <w:bCs/>
          <w:sz w:val="28"/>
          <w:szCs w:val="28"/>
        </w:rPr>
        <w:t>街道）、区</w:t>
      </w:r>
      <w:r>
        <w:rPr>
          <w:rFonts w:hint="eastAsia" w:ascii="宋体" w:hAnsi="宋体" w:cs="宋体"/>
          <w:bCs/>
          <w:sz w:val="28"/>
          <w:szCs w:val="28"/>
          <w:lang w:val="en-US" w:eastAsia="zh-CN"/>
        </w:rPr>
        <w:t>县</w:t>
      </w:r>
      <w:r>
        <w:rPr>
          <w:rFonts w:hint="eastAsia" w:ascii="宋体" w:hAnsi="宋体" w:eastAsia="宋体" w:cs="宋体"/>
          <w:bCs/>
          <w:sz w:val="28"/>
          <w:szCs w:val="28"/>
        </w:rPr>
        <w:t>土地规划及农业产业规划）</w:t>
      </w:r>
      <w:r>
        <w:rPr>
          <w:rFonts w:hint="eastAsia" w:ascii="宋体" w:hAnsi="宋体" w:eastAsia="宋体" w:cs="宋体"/>
          <w:sz w:val="28"/>
          <w:szCs w:val="28"/>
        </w:rPr>
        <w:t>：_________________________________________________________</w:t>
      </w:r>
    </w:p>
    <w:p>
      <w:pPr>
        <w:widowControl/>
        <w:spacing w:line="360" w:lineRule="auto"/>
        <w:ind w:firstLine="562" w:firstLineChars="200"/>
        <w:jc w:val="left"/>
        <w:rPr>
          <w:rFonts w:hint="eastAsia" w:ascii="宋体" w:hAnsi="宋体" w:eastAsia="宋体" w:cs="宋体"/>
          <w:b/>
          <w:kern w:val="0"/>
          <w:sz w:val="28"/>
          <w:szCs w:val="28"/>
        </w:rPr>
      </w:pPr>
      <w:r>
        <w:rPr>
          <w:rFonts w:hint="eastAsia" w:ascii="宋体" w:hAnsi="宋体" w:eastAsia="宋体" w:cs="宋体"/>
          <w:b/>
          <w:kern w:val="0"/>
          <w:sz w:val="28"/>
          <w:szCs w:val="28"/>
        </w:rPr>
        <w:t>第三条 委托流转价格</w:t>
      </w:r>
    </w:p>
    <w:p>
      <w:pPr>
        <w:widowControl/>
        <w:spacing w:line="360" w:lineRule="auto"/>
        <w:ind w:left="199" w:leftChars="95" w:firstLine="280" w:firstLineChars="100"/>
        <w:rPr>
          <w:rFonts w:hint="eastAsia" w:ascii="宋体" w:hAnsi="宋体" w:eastAsia="宋体" w:cs="宋体"/>
          <w:kern w:val="0"/>
          <w:sz w:val="28"/>
          <w:szCs w:val="28"/>
        </w:rPr>
      </w:pPr>
      <w:r>
        <w:rPr>
          <w:rFonts w:hint="eastAsia" w:ascii="宋体" w:hAnsi="宋体" w:eastAsia="宋体" w:cs="宋体"/>
          <w:kern w:val="0"/>
          <w:sz w:val="28"/>
          <w:szCs w:val="28"/>
        </w:rPr>
        <w:t>委托流转标的底价为每亩每年</w:t>
      </w:r>
      <w:r>
        <w:rPr>
          <w:rFonts w:hint="eastAsia" w:ascii="宋体" w:hAnsi="宋体" w:eastAsia="宋体" w:cs="宋体"/>
          <w:sz w:val="28"/>
          <w:szCs w:val="28"/>
        </w:rPr>
        <w:t>_____</w:t>
      </w:r>
      <w:r>
        <w:rPr>
          <w:rFonts w:hint="eastAsia" w:ascii="宋体" w:hAnsi="宋体" w:eastAsia="宋体" w:cs="宋体"/>
          <w:kern w:val="0"/>
          <w:sz w:val="28"/>
          <w:szCs w:val="28"/>
        </w:rPr>
        <w:t>元。（每</w:t>
      </w:r>
      <w:r>
        <w:rPr>
          <w:rFonts w:hint="eastAsia" w:ascii="宋体" w:hAnsi="宋体" w:eastAsia="宋体" w:cs="宋体"/>
          <w:sz w:val="28"/>
          <w:szCs w:val="28"/>
        </w:rPr>
        <w:t>_____</w:t>
      </w:r>
      <w:r>
        <w:rPr>
          <w:rFonts w:hint="eastAsia" w:ascii="宋体" w:hAnsi="宋体" w:eastAsia="宋体" w:cs="宋体"/>
          <w:kern w:val="0"/>
          <w:sz w:val="28"/>
          <w:szCs w:val="28"/>
        </w:rPr>
        <w:t>年递增</w:t>
      </w:r>
      <w:r>
        <w:rPr>
          <w:rFonts w:hint="eastAsia" w:ascii="宋体" w:hAnsi="宋体" w:eastAsia="宋体" w:cs="宋体"/>
          <w:sz w:val="28"/>
          <w:szCs w:val="28"/>
        </w:rPr>
        <w:t>_____</w:t>
      </w:r>
      <w:r>
        <w:rPr>
          <w:rFonts w:hint="eastAsia" w:ascii="宋体" w:hAnsi="宋体" w:eastAsia="宋体" w:cs="宋体"/>
          <w:kern w:val="0"/>
          <w:sz w:val="28"/>
          <w:szCs w:val="28"/>
        </w:rPr>
        <w:t>% ）（暂定，以最终与村级集体经济组织讨论的流转底价为准）。</w:t>
      </w:r>
    </w:p>
    <w:p>
      <w:pPr>
        <w:widowControl/>
        <w:spacing w:line="360" w:lineRule="auto"/>
        <w:ind w:firstLine="562" w:firstLineChars="200"/>
        <w:rPr>
          <w:rFonts w:hint="eastAsia" w:ascii="宋体" w:hAnsi="宋体" w:eastAsia="宋体" w:cs="宋体"/>
          <w:kern w:val="0"/>
          <w:sz w:val="28"/>
          <w:szCs w:val="28"/>
        </w:rPr>
      </w:pPr>
      <w:r>
        <w:rPr>
          <w:rFonts w:hint="eastAsia" w:ascii="宋体" w:hAnsi="宋体" w:eastAsia="宋体" w:cs="宋体"/>
          <w:b/>
          <w:bCs/>
          <w:kern w:val="0"/>
          <w:sz w:val="28"/>
          <w:szCs w:val="28"/>
        </w:rPr>
        <w:t>第四条</w:t>
      </w:r>
      <w:r>
        <w:rPr>
          <w:rFonts w:hint="eastAsia" w:ascii="宋体" w:hAnsi="宋体" w:eastAsia="宋体" w:cs="宋体"/>
          <w:kern w:val="0"/>
          <w:sz w:val="28"/>
          <w:szCs w:val="28"/>
        </w:rPr>
        <w:t xml:space="preserve"> </w:t>
      </w:r>
      <w:r>
        <w:rPr>
          <w:rFonts w:hint="eastAsia" w:ascii="宋体" w:hAnsi="宋体" w:eastAsia="宋体" w:cs="宋体"/>
          <w:b/>
          <w:kern w:val="0"/>
          <w:sz w:val="28"/>
          <w:szCs w:val="28"/>
        </w:rPr>
        <w:t>其他费用及约定</w:t>
      </w:r>
    </w:p>
    <w:p>
      <w:pPr>
        <w:widowControl/>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意向书签订之日起至正式签订流转合同期间为预流转，预流转期间不支付租金或补偿相关费用，农户可继续经营。正式流转合同签订后，原则上已种植作物的，待已种植作物收成后，再交由受让方经营，如未完成种植作物收成的，经流转双方协商后，受让方应给予农户一定的青苗补偿，其他费用按正式流转合同约定执行。</w:t>
      </w:r>
    </w:p>
    <w:p>
      <w:pPr>
        <w:widowControl/>
        <w:spacing w:line="360" w:lineRule="auto"/>
        <w:ind w:firstLine="560" w:firstLineChars="200"/>
        <w:jc w:val="left"/>
        <w:rPr>
          <w:rFonts w:hint="eastAsia" w:ascii="宋体" w:hAnsi="宋体" w:eastAsia="宋体" w:cs="宋体"/>
          <w:kern w:val="0"/>
          <w:sz w:val="28"/>
          <w:szCs w:val="28"/>
        </w:rPr>
      </w:pPr>
      <w:r>
        <w:rPr>
          <w:rFonts w:hint="eastAsia" w:ascii="宋体" w:hAnsi="宋体" w:eastAsia="宋体" w:cs="宋体"/>
          <w:sz w:val="28"/>
          <w:szCs w:val="28"/>
        </w:rPr>
        <w:t xml:space="preserve"> </w:t>
      </w:r>
      <w:r>
        <w:rPr>
          <w:rFonts w:hint="eastAsia" w:ascii="宋体" w:hAnsi="宋体" w:eastAsia="宋体" w:cs="宋体"/>
          <w:b/>
          <w:bCs/>
          <w:kern w:val="0"/>
          <w:sz w:val="28"/>
          <w:szCs w:val="28"/>
        </w:rPr>
        <w:t>第五条 委托权限</w:t>
      </w:r>
    </w:p>
    <w:p>
      <w:pPr>
        <w:widowControl/>
        <w:spacing w:line="360" w:lineRule="auto"/>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1.乙方按本协议授权范围行使相关权利。</w:t>
      </w:r>
    </w:p>
    <w:p>
      <w:pPr>
        <w:widowControl/>
        <w:spacing w:line="360" w:lineRule="auto"/>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2.乙方与土地受让方协商流转事宜并代为签订土地流转合同，监督土地受让方履行流转合同约定。</w:t>
      </w:r>
    </w:p>
    <w:p>
      <w:pPr>
        <w:widowControl/>
        <w:spacing w:line="360" w:lineRule="auto"/>
        <w:ind w:firstLine="560" w:firstLineChars="200"/>
        <w:jc w:val="left"/>
        <w:rPr>
          <w:rFonts w:hint="eastAsia" w:ascii="宋体" w:hAnsi="宋体" w:eastAsia="宋体" w:cs="宋体"/>
          <w:kern w:val="0"/>
          <w:sz w:val="28"/>
          <w:szCs w:val="28"/>
          <w:u w:val="single"/>
        </w:rPr>
      </w:pPr>
      <w:r>
        <w:rPr>
          <w:rFonts w:hint="eastAsia" w:ascii="宋体" w:hAnsi="宋体" w:eastAsia="宋体" w:cs="宋体"/>
          <w:kern w:val="0"/>
          <w:sz w:val="28"/>
          <w:szCs w:val="28"/>
        </w:rPr>
        <w:t>3.其它权限：</w:t>
      </w:r>
    </w:p>
    <w:p>
      <w:pPr>
        <w:widowControl/>
        <w:spacing w:line="360" w:lineRule="auto"/>
        <w:ind w:firstLine="560" w:firstLineChars="200"/>
        <w:jc w:val="left"/>
        <w:rPr>
          <w:rFonts w:hint="eastAsia" w:ascii="宋体" w:hAnsi="宋体" w:eastAsia="宋体" w:cs="宋体"/>
          <w:kern w:val="0"/>
          <w:sz w:val="28"/>
          <w:szCs w:val="28"/>
        </w:rPr>
      </w:pPr>
      <w:r>
        <w:rPr>
          <w:rFonts w:hint="eastAsia" w:ascii="宋体" w:hAnsi="宋体" w:eastAsia="宋体" w:cs="宋体"/>
          <w:sz w:val="28"/>
          <w:szCs w:val="28"/>
        </w:rPr>
        <w:t>_____________________________________</w:t>
      </w:r>
    </w:p>
    <w:p>
      <w:pPr>
        <w:widowControl/>
        <w:spacing w:line="360" w:lineRule="auto"/>
        <w:ind w:firstLine="562" w:firstLineChars="200"/>
        <w:jc w:val="left"/>
        <w:rPr>
          <w:rFonts w:hint="eastAsia" w:ascii="宋体" w:hAnsi="宋体" w:eastAsia="宋体" w:cs="宋体"/>
          <w:kern w:val="0"/>
          <w:sz w:val="28"/>
          <w:szCs w:val="28"/>
        </w:rPr>
      </w:pPr>
      <w:r>
        <w:rPr>
          <w:rFonts w:hint="eastAsia" w:ascii="宋体" w:hAnsi="宋体" w:eastAsia="宋体" w:cs="宋体"/>
          <w:b/>
          <w:bCs/>
          <w:kern w:val="0"/>
          <w:sz w:val="28"/>
          <w:szCs w:val="28"/>
        </w:rPr>
        <w:t>第六条 违约责任</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1.因一方当事人解除或变更协议使另一方遭受损失的，除依法可免除责任外，应向守约方支付违约金________元。如果违约金不足以弥补守约方经济损失，违约方应据实赔偿。</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2.乙方不按约定流转土地，改变土地用途、破坏水利等农田基础设施或给土地造成永久性损害的，甲方有权解除约定，乙方应当赔偿对甲方造成的损失。</w:t>
      </w:r>
    </w:p>
    <w:p>
      <w:pPr>
        <w:widowControl/>
        <w:spacing w:line="360" w:lineRule="auto"/>
        <w:ind w:left="420" w:leftChars="200"/>
        <w:jc w:val="left"/>
        <w:rPr>
          <w:rFonts w:hint="eastAsia" w:ascii="宋体" w:hAnsi="宋体" w:eastAsia="宋体" w:cs="宋体"/>
          <w:b/>
          <w:bCs/>
          <w:sz w:val="28"/>
          <w:szCs w:val="28"/>
        </w:rPr>
      </w:pPr>
      <w:r>
        <w:rPr>
          <w:rFonts w:hint="eastAsia" w:ascii="宋体" w:hAnsi="宋体" w:eastAsia="宋体" w:cs="宋体"/>
          <w:b/>
          <w:bCs/>
          <w:sz w:val="28"/>
          <w:szCs w:val="28"/>
        </w:rPr>
        <w:t>第七条 纠纷解决方式</w:t>
      </w:r>
    </w:p>
    <w:p>
      <w:pPr>
        <w:spacing w:line="360" w:lineRule="auto"/>
        <w:ind w:firstLine="506" w:firstLineChars="181"/>
        <w:rPr>
          <w:rFonts w:hint="eastAsia" w:ascii="宋体" w:hAnsi="宋体" w:eastAsia="宋体" w:cs="宋体"/>
          <w:kern w:val="0"/>
          <w:sz w:val="28"/>
          <w:szCs w:val="28"/>
        </w:rPr>
      </w:pPr>
      <w:r>
        <w:rPr>
          <w:rFonts w:hint="eastAsia" w:ascii="宋体" w:hAnsi="宋体" w:eastAsia="宋体" w:cs="宋体"/>
          <w:kern w:val="0"/>
          <w:sz w:val="28"/>
          <w:szCs w:val="28"/>
        </w:rPr>
        <w:t>甲乙双方发生纠纷，可以自行和解，也可以请求镇人民政府（街道办事处）等调解。当事人和解、调解不成或者不愿和解、调解的，可向人民法院起诉解决。</w:t>
      </w:r>
    </w:p>
    <w:p>
      <w:pPr>
        <w:widowControl/>
        <w:spacing w:line="360" w:lineRule="auto"/>
        <w:ind w:firstLine="562" w:firstLineChars="200"/>
        <w:jc w:val="left"/>
        <w:rPr>
          <w:rFonts w:hint="eastAsia" w:ascii="宋体" w:hAnsi="宋体" w:eastAsia="宋体" w:cs="宋体"/>
          <w:sz w:val="28"/>
          <w:szCs w:val="28"/>
        </w:rPr>
      </w:pPr>
      <w:r>
        <w:rPr>
          <w:rFonts w:hint="eastAsia" w:ascii="宋体" w:hAnsi="宋体" w:eastAsia="宋体" w:cs="宋体"/>
          <w:b/>
          <w:kern w:val="0"/>
          <w:sz w:val="28"/>
          <w:szCs w:val="28"/>
        </w:rPr>
        <w:t xml:space="preserve">第八条 </w:t>
      </w:r>
      <w:r>
        <w:rPr>
          <w:rFonts w:hint="eastAsia" w:ascii="宋体" w:hAnsi="宋体" w:eastAsia="宋体" w:cs="宋体"/>
          <w:b/>
          <w:sz w:val="28"/>
          <w:szCs w:val="28"/>
        </w:rPr>
        <w:t>其他约定</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kern w:val="0"/>
          <w:sz w:val="28"/>
          <w:szCs w:val="28"/>
        </w:rPr>
        <w:t>本协议一式三份，甲乙双方各执一份，湘潭市农村产权交易中心备案一份。</w:t>
      </w:r>
      <w:r>
        <w:rPr>
          <w:rFonts w:hint="eastAsia" w:ascii="宋体" w:hAnsi="宋体" w:eastAsia="宋体" w:cs="宋体"/>
          <w:sz w:val="28"/>
          <w:szCs w:val="28"/>
        </w:rPr>
        <w:t>本协议自双方签字后生效。</w:t>
      </w:r>
    </w:p>
    <w:p>
      <w:pPr>
        <w:spacing w:line="360" w:lineRule="auto"/>
        <w:ind w:firstLine="560" w:firstLineChars="200"/>
        <w:rPr>
          <w:rFonts w:hint="eastAsia" w:ascii="宋体" w:hAnsi="宋体" w:eastAsia="宋体" w:cs="宋体"/>
          <w:sz w:val="28"/>
          <w:szCs w:val="28"/>
        </w:rPr>
      </w:pPr>
    </w:p>
    <w:p>
      <w:pPr>
        <w:pStyle w:val="2"/>
        <w:ind w:left="2250" w:hanging="1200"/>
        <w:rPr>
          <w:rFonts w:hint="eastAsia" w:ascii="宋体" w:hAnsi="宋体" w:eastAsia="宋体" w:cs="宋体"/>
        </w:rPr>
      </w:pPr>
    </w:p>
    <w:p>
      <w:pPr>
        <w:rPr>
          <w:rFonts w:hint="eastAsia" w:ascii="宋体" w:hAnsi="宋体" w:eastAsia="宋体" w:cs="宋体"/>
        </w:rPr>
      </w:pP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甲方代表（签字/按手印）：            乙方代表（签字/盖章）：</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身份证号：                         身份证号：</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地址：                             地址：</w:t>
      </w:r>
    </w:p>
    <w:p>
      <w:pPr>
        <w:spacing w:line="360" w:lineRule="auto"/>
        <w:jc w:val="left"/>
        <w:rPr>
          <w:rFonts w:hint="eastAsia" w:ascii="宋体" w:hAnsi="宋体" w:eastAsia="宋体" w:cs="宋体"/>
          <w:sz w:val="28"/>
          <w:szCs w:val="28"/>
        </w:rPr>
      </w:pPr>
      <w:r>
        <w:rPr>
          <w:rFonts w:hint="eastAsia" w:ascii="宋体" w:hAnsi="宋体" w:eastAsia="宋体" w:cs="宋体"/>
          <w:sz w:val="28"/>
          <w:szCs w:val="28"/>
        </w:rPr>
        <w:t>联系电话：                         联系电话：</w:t>
      </w:r>
    </w:p>
    <w:p>
      <w:pPr>
        <w:spacing w:line="360" w:lineRule="auto"/>
        <w:ind w:right="315"/>
        <w:jc w:val="right"/>
        <w:rPr>
          <w:rFonts w:hint="eastAsia" w:ascii="宋体" w:hAnsi="宋体" w:eastAsia="宋体" w:cs="宋体"/>
          <w:sz w:val="28"/>
          <w:szCs w:val="28"/>
        </w:rPr>
      </w:pPr>
      <w:r>
        <w:rPr>
          <w:rFonts w:hint="eastAsia" w:ascii="宋体" w:hAnsi="宋体" w:eastAsia="宋体" w:cs="宋体"/>
          <w:sz w:val="28"/>
          <w:szCs w:val="28"/>
        </w:rPr>
        <w:t xml:space="preserve">       年   月   日                       年   月   日</w:t>
      </w:r>
    </w:p>
    <w:p>
      <w:pPr>
        <w:pStyle w:val="2"/>
        <w:ind w:left="2250" w:hanging="1200"/>
        <w:rPr>
          <w:rFonts w:hint="eastAsia" w:ascii="宋体" w:hAnsi="宋体" w:eastAsia="宋体" w:cs="宋体"/>
        </w:rPr>
      </w:pPr>
    </w:p>
    <w:p>
      <w:pPr>
        <w:spacing w:line="360" w:lineRule="auto"/>
        <w:jc w:val="right"/>
        <w:rPr>
          <w:rFonts w:hint="eastAsia" w:ascii="宋体" w:hAnsi="宋体" w:eastAsia="宋体" w:cs="宋体"/>
          <w:kern w:val="0"/>
          <w:sz w:val="28"/>
          <w:szCs w:val="28"/>
        </w:rPr>
      </w:pPr>
      <w:r>
        <w:rPr>
          <w:rFonts w:hint="eastAsia" w:ascii="宋体" w:hAnsi="宋体" w:eastAsia="宋体" w:cs="宋体"/>
          <w:kern w:val="0"/>
          <w:sz w:val="28"/>
          <w:szCs w:val="28"/>
        </w:rPr>
        <w:t>村集体经济组织鉴证（盖章）</w:t>
      </w:r>
    </w:p>
    <w:p>
      <w:pPr>
        <w:spacing w:line="360" w:lineRule="auto"/>
        <w:jc w:val="right"/>
        <w:rPr>
          <w:rFonts w:hint="eastAsia" w:ascii="宋体" w:hAnsi="宋体" w:eastAsia="宋体" w:cs="宋体"/>
          <w:sz w:val="28"/>
          <w:szCs w:val="28"/>
        </w:rPr>
      </w:pPr>
      <w:r>
        <w:rPr>
          <w:rFonts w:hint="eastAsia" w:ascii="宋体" w:hAnsi="宋体" w:eastAsia="宋体" w:cs="宋体"/>
          <w:sz w:val="28"/>
          <w:szCs w:val="28"/>
        </w:rPr>
        <w:t xml:space="preserve">                               年   月   日</w:t>
      </w:r>
    </w:p>
    <w:p>
      <w:pPr>
        <w:spacing w:line="360" w:lineRule="auto"/>
        <w:rPr>
          <w:rFonts w:hint="eastAsia" w:ascii="宋体" w:hAnsi="宋体" w:eastAsia="宋体" w:cs="宋体"/>
          <w:b/>
          <w:sz w:val="24"/>
        </w:rPr>
      </w:pPr>
      <w:r>
        <w:rPr>
          <w:rFonts w:hint="eastAsia" w:ascii="宋体" w:hAnsi="宋体" w:eastAsia="宋体" w:cs="宋体"/>
          <w:b/>
          <w:sz w:val="24"/>
        </w:rPr>
        <w:br w:type="page"/>
      </w:r>
      <w:r>
        <w:rPr>
          <w:rFonts w:hint="eastAsia" w:ascii="宋体" w:hAnsi="宋体" w:eastAsia="宋体" w:cs="宋体"/>
          <w:b/>
          <w:sz w:val="24"/>
        </w:rPr>
        <w:t>附表</w:t>
      </w:r>
      <w:bookmarkStart w:id="4" w:name="_Toc8044"/>
    </w:p>
    <w:p>
      <w:pPr>
        <w:spacing w:line="360" w:lineRule="auto"/>
        <w:jc w:val="center"/>
        <w:rPr>
          <w:rFonts w:hint="eastAsia" w:ascii="宋体" w:hAnsi="宋体" w:eastAsia="宋体" w:cs="宋体"/>
          <w:b/>
          <w:bCs/>
          <w:sz w:val="32"/>
          <w:szCs w:val="32"/>
        </w:rPr>
      </w:pPr>
      <w:bookmarkStart w:id="5" w:name="_Toc663"/>
      <w:bookmarkStart w:id="6" w:name="_Toc27578"/>
      <w:r>
        <w:rPr>
          <w:rFonts w:hint="eastAsia" w:ascii="宋体" w:hAnsi="宋体" w:eastAsia="宋体" w:cs="宋体"/>
          <w:b/>
          <w:bCs/>
          <w:sz w:val="32"/>
          <w:szCs w:val="32"/>
        </w:rPr>
        <w:t>委托方及委托流转土地详细情况表</w:t>
      </w:r>
      <w:bookmarkEnd w:id="4"/>
      <w:bookmarkEnd w:id="5"/>
      <w:bookmarkEnd w:id="6"/>
      <w:r>
        <w:rPr>
          <w:rFonts w:hint="eastAsia" w:ascii="宋体" w:hAnsi="宋体" w:eastAsia="宋体" w:cs="宋体"/>
          <w:b/>
          <w:bCs/>
          <w:sz w:val="32"/>
          <w:szCs w:val="32"/>
        </w:rPr>
        <w:t>（可另附页）</w:t>
      </w:r>
    </w:p>
    <w:p>
      <w:pPr>
        <w:pStyle w:val="2"/>
        <w:ind w:left="2250" w:hanging="1200"/>
        <w:rPr>
          <w:rFonts w:hint="eastAsia" w:ascii="宋体" w:hAnsi="宋体" w:eastAsia="宋体" w:cs="宋体"/>
        </w:rPr>
      </w:pPr>
    </w:p>
    <w:tbl>
      <w:tblPr>
        <w:tblStyle w:val="7"/>
        <w:tblpPr w:leftFromText="180" w:rightFromText="180" w:vertAnchor="text" w:horzAnchor="page" w:tblpX="842" w:tblpY="318"/>
        <w:tblOverlap w:val="never"/>
        <w:tblW w:w="10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889"/>
        <w:gridCol w:w="264"/>
        <w:gridCol w:w="1442"/>
        <w:gridCol w:w="317"/>
        <w:gridCol w:w="1422"/>
        <w:gridCol w:w="1421"/>
        <w:gridCol w:w="1696"/>
        <w:gridCol w:w="1258"/>
        <w:gridCol w:w="11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 w:hRule="atLeast"/>
        </w:trPr>
        <w:tc>
          <w:tcPr>
            <w:tcW w:w="611" w:type="dxa"/>
            <w:vAlign w:val="center"/>
          </w:tcPr>
          <w:p>
            <w:pPr>
              <w:jc w:val="center"/>
              <w:rPr>
                <w:rFonts w:hint="eastAsia" w:ascii="宋体" w:hAnsi="宋体" w:eastAsia="宋体" w:cs="宋体"/>
                <w:b/>
                <w:bCs/>
                <w:kern w:val="20"/>
                <w:sz w:val="20"/>
                <w:szCs w:val="20"/>
              </w:rPr>
            </w:pPr>
            <w:r>
              <w:rPr>
                <w:rFonts w:hint="eastAsia" w:ascii="宋体" w:hAnsi="宋体" w:eastAsia="宋体" w:cs="宋体"/>
                <w:b/>
                <w:bCs/>
                <w:kern w:val="20"/>
                <w:sz w:val="20"/>
                <w:szCs w:val="20"/>
              </w:rPr>
              <w:t>序号</w:t>
            </w:r>
          </w:p>
        </w:tc>
        <w:tc>
          <w:tcPr>
            <w:tcW w:w="1153" w:type="dxa"/>
            <w:gridSpan w:val="2"/>
            <w:vAlign w:val="center"/>
          </w:tcPr>
          <w:p>
            <w:pPr>
              <w:jc w:val="center"/>
              <w:rPr>
                <w:rFonts w:hint="eastAsia" w:ascii="宋体" w:hAnsi="宋体" w:eastAsia="宋体" w:cs="宋体"/>
                <w:b/>
                <w:bCs/>
                <w:kern w:val="20"/>
                <w:sz w:val="20"/>
                <w:szCs w:val="20"/>
              </w:rPr>
            </w:pPr>
            <w:r>
              <w:rPr>
                <w:rFonts w:hint="eastAsia" w:ascii="宋体" w:hAnsi="宋体" w:eastAsia="宋体" w:cs="宋体"/>
                <w:b/>
                <w:bCs/>
                <w:kern w:val="20"/>
                <w:sz w:val="20"/>
                <w:szCs w:val="20"/>
              </w:rPr>
              <w:t>委托方</w:t>
            </w:r>
          </w:p>
          <w:p>
            <w:pPr>
              <w:jc w:val="center"/>
              <w:rPr>
                <w:rFonts w:hint="eastAsia" w:ascii="宋体" w:hAnsi="宋体" w:eastAsia="宋体" w:cs="宋体"/>
                <w:b/>
                <w:bCs/>
                <w:kern w:val="20"/>
                <w:sz w:val="20"/>
                <w:szCs w:val="20"/>
              </w:rPr>
            </w:pPr>
            <w:r>
              <w:rPr>
                <w:rFonts w:hint="eastAsia" w:ascii="宋体" w:hAnsi="宋体" w:cs="宋体"/>
                <w:b/>
                <w:bCs/>
                <w:kern w:val="20"/>
                <w:sz w:val="20"/>
                <w:szCs w:val="20"/>
                <w:lang w:val="en-US" w:eastAsia="zh-CN"/>
              </w:rPr>
              <w:t>户主</w:t>
            </w:r>
            <w:r>
              <w:rPr>
                <w:rFonts w:hint="eastAsia" w:ascii="宋体" w:hAnsi="宋体" w:eastAsia="宋体" w:cs="宋体"/>
                <w:b/>
                <w:bCs/>
                <w:kern w:val="20"/>
                <w:sz w:val="20"/>
                <w:szCs w:val="20"/>
              </w:rPr>
              <w:t>姓名</w:t>
            </w:r>
          </w:p>
        </w:tc>
        <w:tc>
          <w:tcPr>
            <w:tcW w:w="1759" w:type="dxa"/>
            <w:gridSpan w:val="2"/>
            <w:vAlign w:val="center"/>
          </w:tcPr>
          <w:p>
            <w:pPr>
              <w:jc w:val="center"/>
              <w:rPr>
                <w:rFonts w:hint="eastAsia" w:ascii="宋体" w:hAnsi="宋体" w:eastAsia="宋体" w:cs="宋体"/>
                <w:b/>
                <w:bCs/>
                <w:kern w:val="20"/>
                <w:sz w:val="20"/>
                <w:szCs w:val="20"/>
              </w:rPr>
            </w:pPr>
            <w:r>
              <w:rPr>
                <w:rFonts w:hint="eastAsia" w:ascii="宋体" w:hAnsi="宋体" w:eastAsia="宋体" w:cs="宋体"/>
                <w:b/>
                <w:bCs/>
                <w:kern w:val="20"/>
                <w:sz w:val="20"/>
                <w:szCs w:val="20"/>
              </w:rPr>
              <w:t>身份证号码</w:t>
            </w:r>
          </w:p>
        </w:tc>
        <w:tc>
          <w:tcPr>
            <w:tcW w:w="1422" w:type="dxa"/>
            <w:vAlign w:val="center"/>
          </w:tcPr>
          <w:p>
            <w:pPr>
              <w:jc w:val="center"/>
              <w:rPr>
                <w:rFonts w:hint="eastAsia" w:ascii="宋体" w:hAnsi="宋体" w:eastAsia="宋体" w:cs="宋体"/>
                <w:b/>
                <w:bCs/>
                <w:kern w:val="20"/>
                <w:sz w:val="20"/>
                <w:szCs w:val="20"/>
              </w:rPr>
            </w:pPr>
            <w:r>
              <w:rPr>
                <w:rFonts w:hint="eastAsia" w:ascii="宋体" w:hAnsi="宋体" w:eastAsia="宋体" w:cs="宋体"/>
                <w:b/>
                <w:bCs/>
                <w:kern w:val="20"/>
                <w:sz w:val="20"/>
                <w:szCs w:val="20"/>
              </w:rPr>
              <w:t>地块名称</w:t>
            </w:r>
          </w:p>
        </w:tc>
        <w:tc>
          <w:tcPr>
            <w:tcW w:w="1421" w:type="dxa"/>
            <w:vAlign w:val="center"/>
          </w:tcPr>
          <w:p>
            <w:pPr>
              <w:jc w:val="center"/>
              <w:rPr>
                <w:rFonts w:hint="eastAsia" w:ascii="宋体" w:hAnsi="宋体" w:eastAsia="宋体" w:cs="宋体"/>
                <w:b/>
                <w:bCs/>
                <w:kern w:val="20"/>
                <w:sz w:val="20"/>
                <w:szCs w:val="20"/>
              </w:rPr>
            </w:pPr>
            <w:r>
              <w:rPr>
                <w:rFonts w:hint="eastAsia" w:ascii="宋体" w:hAnsi="宋体" w:eastAsia="宋体" w:cs="宋体"/>
                <w:b/>
                <w:bCs/>
                <w:kern w:val="20"/>
                <w:sz w:val="20"/>
                <w:szCs w:val="20"/>
              </w:rPr>
              <w:t>地块编码</w:t>
            </w:r>
          </w:p>
        </w:tc>
        <w:tc>
          <w:tcPr>
            <w:tcW w:w="1696" w:type="dxa"/>
            <w:vAlign w:val="center"/>
          </w:tcPr>
          <w:p>
            <w:pPr>
              <w:jc w:val="center"/>
              <w:rPr>
                <w:rFonts w:hint="eastAsia" w:ascii="宋体" w:hAnsi="宋体" w:eastAsia="宋体" w:cs="宋体"/>
                <w:b/>
                <w:bCs/>
                <w:kern w:val="20"/>
                <w:sz w:val="20"/>
                <w:szCs w:val="20"/>
              </w:rPr>
            </w:pPr>
            <w:r>
              <w:rPr>
                <w:rFonts w:hint="eastAsia" w:ascii="宋体" w:hAnsi="宋体" w:eastAsia="宋体" w:cs="宋体"/>
                <w:b/>
                <w:bCs/>
                <w:kern w:val="20"/>
                <w:sz w:val="20"/>
                <w:szCs w:val="20"/>
              </w:rPr>
              <w:t>有效证书编号</w:t>
            </w:r>
          </w:p>
        </w:tc>
        <w:tc>
          <w:tcPr>
            <w:tcW w:w="1258" w:type="dxa"/>
            <w:vAlign w:val="center"/>
          </w:tcPr>
          <w:p>
            <w:pPr>
              <w:jc w:val="center"/>
              <w:rPr>
                <w:rFonts w:hint="eastAsia" w:ascii="宋体" w:hAnsi="宋体" w:eastAsia="宋体" w:cs="宋体"/>
                <w:b/>
                <w:bCs/>
                <w:kern w:val="20"/>
                <w:sz w:val="20"/>
                <w:szCs w:val="20"/>
              </w:rPr>
            </w:pPr>
            <w:r>
              <w:rPr>
                <w:rFonts w:hint="eastAsia" w:ascii="宋体" w:hAnsi="宋体" w:eastAsia="宋体" w:cs="宋体"/>
                <w:b/>
                <w:bCs/>
                <w:kern w:val="20"/>
                <w:sz w:val="20"/>
                <w:szCs w:val="20"/>
              </w:rPr>
              <w:t>委托流转土地面积（亩）</w:t>
            </w:r>
          </w:p>
        </w:tc>
        <w:tc>
          <w:tcPr>
            <w:tcW w:w="1138" w:type="dxa"/>
            <w:vAlign w:val="center"/>
          </w:tcPr>
          <w:p>
            <w:pPr>
              <w:jc w:val="center"/>
              <w:rPr>
                <w:rFonts w:hint="eastAsia" w:ascii="宋体" w:hAnsi="宋体" w:eastAsia="宋体" w:cs="宋体"/>
                <w:b/>
                <w:bCs/>
                <w:kern w:val="20"/>
                <w:sz w:val="20"/>
                <w:szCs w:val="20"/>
              </w:rPr>
            </w:pPr>
            <w:r>
              <w:rPr>
                <w:rFonts w:hint="eastAsia" w:ascii="宋体" w:hAnsi="宋体" w:eastAsia="宋体" w:cs="宋体"/>
                <w:b/>
                <w:bCs/>
                <w:kern w:val="20"/>
                <w:sz w:val="20"/>
                <w:szCs w:val="20"/>
              </w:rPr>
              <w:t>户主签字按指印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1</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2</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3</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4</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5</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6</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7</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8</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9</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10</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11</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12</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13</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14</w:t>
            </w:r>
          </w:p>
        </w:tc>
        <w:tc>
          <w:tcPr>
            <w:tcW w:w="1153" w:type="dxa"/>
            <w:gridSpan w:val="2"/>
          </w:tcPr>
          <w:p>
            <w:pPr>
              <w:rPr>
                <w:rFonts w:hint="eastAsia" w:ascii="宋体" w:hAnsi="宋体" w:eastAsia="宋体" w:cs="宋体"/>
                <w:b/>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pPr>
              <w:jc w:val="center"/>
              <w:rPr>
                <w:rFonts w:hint="eastAsia" w:ascii="宋体" w:hAnsi="宋体" w:eastAsia="宋体" w:cs="宋体"/>
                <w:kern w:val="20"/>
                <w:sz w:val="20"/>
                <w:szCs w:val="20"/>
              </w:rPr>
            </w:pPr>
            <w:r>
              <w:rPr>
                <w:rFonts w:hint="eastAsia" w:ascii="宋体" w:hAnsi="宋体" w:eastAsia="宋体" w:cs="宋体"/>
                <w:kern w:val="20"/>
                <w:sz w:val="20"/>
                <w:szCs w:val="20"/>
              </w:rPr>
              <w:t>15</w:t>
            </w:r>
          </w:p>
        </w:tc>
        <w:tc>
          <w:tcPr>
            <w:tcW w:w="1153" w:type="dxa"/>
            <w:gridSpan w:val="2"/>
          </w:tcPr>
          <w:p>
            <w:pPr>
              <w:rPr>
                <w:rFonts w:hint="eastAsia" w:ascii="宋体" w:hAnsi="宋体" w:eastAsia="宋体" w:cs="宋体"/>
                <w:kern w:val="20"/>
                <w:sz w:val="20"/>
                <w:szCs w:val="20"/>
              </w:rPr>
            </w:pPr>
          </w:p>
        </w:tc>
        <w:tc>
          <w:tcPr>
            <w:tcW w:w="1759" w:type="dxa"/>
            <w:gridSpan w:val="2"/>
          </w:tcPr>
          <w:p>
            <w:pPr>
              <w:rPr>
                <w:rFonts w:hint="eastAsia" w:ascii="宋体" w:hAnsi="宋体" w:eastAsia="宋体" w:cs="宋体"/>
                <w:b/>
                <w:kern w:val="20"/>
                <w:sz w:val="20"/>
                <w:szCs w:val="20"/>
              </w:rPr>
            </w:pPr>
          </w:p>
        </w:tc>
        <w:tc>
          <w:tcPr>
            <w:tcW w:w="1422" w:type="dxa"/>
          </w:tcPr>
          <w:p>
            <w:pPr>
              <w:rPr>
                <w:rFonts w:hint="eastAsia" w:ascii="宋体" w:hAnsi="宋体" w:eastAsia="宋体" w:cs="宋体"/>
                <w:b/>
                <w:kern w:val="20"/>
                <w:sz w:val="20"/>
                <w:szCs w:val="20"/>
              </w:rPr>
            </w:pPr>
          </w:p>
        </w:tc>
        <w:tc>
          <w:tcPr>
            <w:tcW w:w="1421" w:type="dxa"/>
          </w:tcPr>
          <w:p>
            <w:pPr>
              <w:rPr>
                <w:rFonts w:hint="eastAsia" w:ascii="宋体" w:hAnsi="宋体" w:eastAsia="宋体" w:cs="宋体"/>
                <w:b/>
                <w:kern w:val="20"/>
                <w:sz w:val="20"/>
                <w:szCs w:val="20"/>
              </w:rPr>
            </w:pPr>
          </w:p>
        </w:tc>
        <w:tc>
          <w:tcPr>
            <w:tcW w:w="1696" w:type="dxa"/>
          </w:tcPr>
          <w:p>
            <w:pPr>
              <w:rPr>
                <w:rFonts w:hint="eastAsia" w:ascii="宋体" w:hAnsi="宋体" w:eastAsia="宋体" w:cs="宋体"/>
                <w:b/>
                <w:kern w:val="20"/>
                <w:sz w:val="20"/>
                <w:szCs w:val="20"/>
              </w:rPr>
            </w:pPr>
          </w:p>
        </w:tc>
        <w:tc>
          <w:tcPr>
            <w:tcW w:w="1258" w:type="dxa"/>
          </w:tcPr>
          <w:p>
            <w:pPr>
              <w:rPr>
                <w:rFonts w:hint="eastAsia" w:ascii="宋体" w:hAnsi="宋体" w:eastAsia="宋体" w:cs="宋体"/>
                <w:b/>
                <w:kern w:val="20"/>
                <w:sz w:val="20"/>
                <w:szCs w:val="20"/>
              </w:rPr>
            </w:pPr>
          </w:p>
        </w:tc>
        <w:tc>
          <w:tcPr>
            <w:tcW w:w="1138" w:type="dxa"/>
          </w:tcPr>
          <w:p>
            <w:pPr>
              <w:rPr>
                <w:rFonts w:hint="eastAsia" w:ascii="宋体" w:hAnsi="宋体" w:eastAsia="宋体" w:cs="宋体"/>
                <w:b/>
                <w:kern w:val="2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500" w:type="dxa"/>
            <w:gridSpan w:val="2"/>
          </w:tcPr>
          <w:p>
            <w:pPr>
              <w:spacing w:before="360" w:beforeLines="150"/>
              <w:jc w:val="right"/>
              <w:rPr>
                <w:rFonts w:hint="eastAsia" w:ascii="宋体" w:hAnsi="宋体" w:eastAsia="宋体" w:cs="宋体"/>
                <w:b/>
                <w:kern w:val="20"/>
                <w:sz w:val="20"/>
                <w:szCs w:val="20"/>
              </w:rPr>
            </w:pPr>
            <w:r>
              <w:rPr>
                <w:rFonts w:hint="eastAsia" w:ascii="宋体" w:hAnsi="宋体" w:eastAsia="宋体" w:cs="宋体"/>
                <w:b/>
                <w:kern w:val="20"/>
                <w:sz w:val="20"/>
                <w:szCs w:val="20"/>
              </w:rPr>
              <w:t>本页合计</w:t>
            </w:r>
          </w:p>
        </w:tc>
        <w:tc>
          <w:tcPr>
            <w:tcW w:w="1706" w:type="dxa"/>
            <w:gridSpan w:val="2"/>
          </w:tcPr>
          <w:p>
            <w:pPr>
              <w:spacing w:before="360" w:beforeLines="150"/>
              <w:ind w:right="1124" w:firstLine="803" w:firstLineChars="400"/>
              <w:rPr>
                <w:rFonts w:hint="eastAsia" w:ascii="宋体" w:hAnsi="宋体" w:eastAsia="宋体" w:cs="宋体"/>
                <w:b/>
                <w:kern w:val="20"/>
                <w:sz w:val="20"/>
                <w:szCs w:val="20"/>
              </w:rPr>
            </w:pPr>
            <w:r>
              <w:rPr>
                <w:rFonts w:hint="eastAsia" w:ascii="宋体" w:hAnsi="宋体" w:eastAsia="宋体" w:cs="宋体"/>
                <w:b/>
                <w:kern w:val="20"/>
                <w:sz w:val="20"/>
                <w:szCs w:val="20"/>
              </w:rPr>
              <w:t>户</w:t>
            </w:r>
          </w:p>
        </w:tc>
        <w:tc>
          <w:tcPr>
            <w:tcW w:w="1739" w:type="dxa"/>
            <w:gridSpan w:val="2"/>
          </w:tcPr>
          <w:p>
            <w:pPr>
              <w:spacing w:before="360" w:beforeLines="150"/>
              <w:jc w:val="right"/>
              <w:rPr>
                <w:rFonts w:hint="eastAsia" w:ascii="宋体" w:hAnsi="宋体" w:eastAsia="宋体" w:cs="宋体"/>
                <w:b/>
                <w:kern w:val="20"/>
                <w:sz w:val="20"/>
                <w:szCs w:val="20"/>
              </w:rPr>
            </w:pPr>
            <w:r>
              <w:rPr>
                <w:rFonts w:hint="eastAsia" w:ascii="宋体" w:hAnsi="宋体" w:eastAsia="宋体" w:cs="宋体"/>
                <w:b/>
                <w:kern w:val="20"/>
                <w:sz w:val="20"/>
                <w:szCs w:val="20"/>
              </w:rPr>
              <w:t>亩</w:t>
            </w:r>
          </w:p>
        </w:tc>
        <w:tc>
          <w:tcPr>
            <w:tcW w:w="5513" w:type="dxa"/>
            <w:gridSpan w:val="4"/>
          </w:tcPr>
          <w:p>
            <w:pPr>
              <w:rPr>
                <w:rFonts w:hint="eastAsia" w:ascii="宋体" w:hAnsi="宋体" w:eastAsia="宋体" w:cs="宋体"/>
                <w:b/>
                <w:kern w:val="20"/>
                <w:sz w:val="20"/>
                <w:szCs w:val="20"/>
              </w:rPr>
            </w:pPr>
          </w:p>
          <w:p>
            <w:pPr>
              <w:rPr>
                <w:rFonts w:hint="eastAsia" w:ascii="宋体" w:hAnsi="宋体" w:eastAsia="宋体" w:cs="宋体"/>
                <w:b/>
                <w:kern w:val="20"/>
                <w:sz w:val="20"/>
                <w:szCs w:val="20"/>
              </w:rPr>
            </w:pPr>
            <w:r>
              <w:rPr>
                <w:rFonts w:hint="eastAsia" w:ascii="宋体" w:hAnsi="宋体" w:eastAsia="宋体" w:cs="宋体"/>
                <w:b/>
                <w:kern w:val="20"/>
                <w:sz w:val="20"/>
                <w:szCs w:val="20"/>
              </w:rPr>
              <w:t>村集体经济组织盖章</w:t>
            </w:r>
          </w:p>
          <w:p>
            <w:pPr>
              <w:rPr>
                <w:rFonts w:hint="eastAsia" w:ascii="宋体" w:hAnsi="宋体" w:eastAsia="宋体" w:cs="宋体"/>
                <w:b/>
                <w:kern w:val="20"/>
                <w:sz w:val="20"/>
                <w:szCs w:val="20"/>
              </w:rPr>
            </w:pPr>
            <w:r>
              <w:rPr>
                <w:rFonts w:hint="eastAsia" w:ascii="宋体" w:hAnsi="宋体" w:eastAsia="宋体" w:cs="宋体"/>
                <w:b/>
                <w:kern w:val="20"/>
                <w:sz w:val="20"/>
                <w:szCs w:val="20"/>
              </w:rPr>
              <w:t xml:space="preserve">                       年    月    日</w:t>
            </w:r>
          </w:p>
        </w:tc>
      </w:tr>
    </w:tbl>
    <w:p>
      <w:pPr>
        <w:rPr>
          <w:rFonts w:hint="eastAsia" w:ascii="宋体" w:hAnsi="宋体" w:eastAsia="宋体" w:cs="宋体"/>
        </w:rPr>
      </w:pPr>
    </w:p>
    <w:p>
      <w:pPr>
        <w:pStyle w:val="5"/>
        <w:rPr>
          <w:rFonts w:hint="eastAsia" w:ascii="宋体" w:hAnsi="宋体" w:eastAsia="宋体" w:cs="宋体"/>
        </w:rPr>
      </w:pPr>
      <w:r>
        <w:rPr>
          <w:rFonts w:hint="eastAsia" w:ascii="宋体" w:hAnsi="宋体" w:eastAsia="宋体" w:cs="宋体"/>
        </w:rPr>
        <w:br w:type="page"/>
      </w:r>
    </w:p>
    <w:p>
      <w:pPr>
        <w:wordWrap w:val="0"/>
        <w:spacing w:line="480" w:lineRule="auto"/>
        <w:jc w:val="right"/>
        <w:rPr>
          <w:rFonts w:hint="eastAsia" w:ascii="宋体" w:hAnsi="宋体" w:eastAsia="宋体" w:cs="宋体"/>
          <w:bCs/>
          <w:sz w:val="28"/>
          <w:szCs w:val="28"/>
        </w:rPr>
      </w:pPr>
      <w:r>
        <w:rPr>
          <w:rFonts w:hint="eastAsia" w:ascii="宋体" w:hAnsi="宋体" w:eastAsia="宋体" w:cs="宋体"/>
          <w:bCs/>
          <w:sz w:val="28"/>
          <w:szCs w:val="28"/>
        </w:rPr>
        <w:t xml:space="preserve">编 号：          </w:t>
      </w:r>
    </w:p>
    <w:p>
      <w:pPr>
        <w:pStyle w:val="3"/>
        <w:jc w:val="center"/>
        <w:rPr>
          <w:rFonts w:hint="eastAsia" w:ascii="宋体" w:hAnsi="宋体" w:eastAsia="宋体" w:cs="宋体"/>
          <w:color w:val="000000"/>
        </w:rPr>
      </w:pPr>
      <w:bookmarkStart w:id="7" w:name="_Toc19865"/>
      <w:bookmarkStart w:id="8" w:name="_Toc18950"/>
      <w:bookmarkStart w:id="9" w:name="_Toc26587"/>
      <w:bookmarkStart w:id="10" w:name="_Toc30669"/>
      <w:r>
        <w:rPr>
          <w:rFonts w:hint="eastAsia" w:ascii="宋体" w:hAnsi="宋体" w:eastAsia="宋体" w:cs="宋体"/>
          <w:color w:val="000000"/>
        </w:rPr>
        <w:t>湘潭市农村承包土地经营权转出申请</w:t>
      </w:r>
      <w:r>
        <w:rPr>
          <w:rFonts w:hint="eastAsia" w:ascii="宋体" w:hAnsi="宋体" w:eastAsia="宋体" w:cs="宋体"/>
          <w:color w:val="000000"/>
          <w:lang w:val="en-US" w:eastAsia="zh-CN"/>
        </w:rPr>
        <w:t>书</w:t>
      </w:r>
      <w:r>
        <w:rPr>
          <w:rFonts w:hint="eastAsia" w:ascii="宋体" w:hAnsi="宋体" w:eastAsia="宋体" w:cs="宋体"/>
          <w:color w:val="000000"/>
        </w:rPr>
        <w:t>（试行）</w:t>
      </w:r>
      <w:bookmarkEnd w:id="7"/>
      <w:bookmarkEnd w:id="8"/>
      <w:bookmarkEnd w:id="9"/>
      <w:bookmarkEnd w:id="10"/>
    </w:p>
    <w:p>
      <w:pPr>
        <w:spacing w:line="480" w:lineRule="auto"/>
        <w:ind w:left="-178" w:leftChars="-85"/>
        <w:jc w:val="center"/>
        <w:rPr>
          <w:rFonts w:hint="eastAsia" w:ascii="宋体" w:hAnsi="宋体" w:eastAsia="宋体" w:cs="宋体"/>
          <w:b/>
          <w:bCs/>
          <w:sz w:val="48"/>
        </w:rPr>
      </w:pPr>
      <w:r>
        <w:rPr>
          <w:rFonts w:hint="eastAsia" w:ascii="宋体" w:hAnsi="宋体" w:eastAsia="宋体" w:cs="宋体"/>
          <w:sz w:val="32"/>
          <w:szCs w:val="32"/>
        </w:rPr>
        <w:t>（一式两份）</w:t>
      </w:r>
    </w:p>
    <w:p>
      <w:pPr>
        <w:jc w:val="left"/>
        <w:rPr>
          <w:rFonts w:hint="eastAsia" w:ascii="宋体" w:hAnsi="宋体" w:eastAsia="宋体" w:cs="宋体"/>
          <w:b/>
          <w:sz w:val="28"/>
        </w:rPr>
      </w:pPr>
      <w:r>
        <w:rPr>
          <w:rFonts w:hint="eastAsia" w:ascii="宋体" w:hAnsi="宋体" w:eastAsia="宋体" w:cs="宋体"/>
          <w:b/>
          <w:sz w:val="32"/>
        </w:rPr>
        <w:t>申请人</w:t>
      </w:r>
      <w:r>
        <w:rPr>
          <w:rFonts w:hint="eastAsia" w:ascii="宋体" w:hAnsi="宋体" w:eastAsia="宋体" w:cs="宋体"/>
          <w:b/>
          <w:bCs/>
          <w:sz w:val="28"/>
        </w:rPr>
        <w:t>：</w:t>
      </w:r>
      <w:r>
        <w:rPr>
          <w:rFonts w:hint="eastAsia" w:ascii="宋体" w:hAnsi="宋体" w:eastAsia="宋体" w:cs="宋体"/>
          <w:b/>
          <w:bCs/>
          <w:sz w:val="28"/>
          <w:u w:val="single"/>
        </w:rPr>
        <w:t xml:space="preserve">                                 </w:t>
      </w:r>
      <w:r>
        <w:rPr>
          <w:rFonts w:hint="eastAsia" w:ascii="宋体" w:hAnsi="宋体" w:eastAsia="宋体" w:cs="宋体"/>
          <w:b/>
          <w:sz w:val="28"/>
          <w:u w:val="single"/>
        </w:rPr>
        <w:t xml:space="preserve">                </w:t>
      </w:r>
      <w:r>
        <w:rPr>
          <w:rFonts w:hint="eastAsia" w:ascii="宋体" w:hAnsi="宋体" w:eastAsia="宋体" w:cs="宋体"/>
          <w:b/>
          <w:sz w:val="28"/>
        </w:rPr>
        <w:t xml:space="preserve">  </w:t>
      </w:r>
    </w:p>
    <w:p>
      <w:pPr>
        <w:jc w:val="left"/>
        <w:rPr>
          <w:rFonts w:hint="eastAsia" w:ascii="宋体" w:hAnsi="宋体" w:eastAsia="宋体" w:cs="宋体"/>
          <w:b/>
          <w:sz w:val="28"/>
          <w:u w:val="single"/>
        </w:rPr>
      </w:pPr>
      <w:r>
        <w:rPr>
          <w:rFonts w:hint="eastAsia" w:ascii="宋体" w:hAnsi="宋体" w:eastAsia="宋体" w:cs="宋体"/>
          <w:b/>
          <w:sz w:val="32"/>
        </w:rPr>
        <w:t>法定代表人/负责人：</w:t>
      </w:r>
      <w:r>
        <w:rPr>
          <w:rFonts w:hint="eastAsia" w:ascii="宋体" w:hAnsi="宋体" w:eastAsia="宋体" w:cs="宋体"/>
          <w:b/>
          <w:sz w:val="28"/>
        </w:rPr>
        <w:t xml:space="preserve"> </w:t>
      </w:r>
      <w:r>
        <w:rPr>
          <w:rFonts w:hint="eastAsia" w:ascii="宋体" w:hAnsi="宋体" w:eastAsia="宋体" w:cs="宋体"/>
          <w:b/>
          <w:sz w:val="28"/>
          <w:u w:val="single"/>
        </w:rPr>
        <w:t xml:space="preserve">                                    </w:t>
      </w:r>
    </w:p>
    <w:p>
      <w:pPr>
        <w:pStyle w:val="5"/>
        <w:rPr>
          <w:rFonts w:hint="eastAsia" w:ascii="宋体" w:hAnsi="宋体" w:eastAsia="宋体" w:cs="宋体"/>
          <w:b/>
          <w:sz w:val="28"/>
          <w:u w:val="single"/>
        </w:rPr>
      </w:pPr>
    </w:p>
    <w:p>
      <w:pPr>
        <w:pStyle w:val="5"/>
        <w:rPr>
          <w:rFonts w:hint="eastAsia" w:ascii="宋体" w:hAnsi="宋体" w:eastAsia="宋体" w:cs="宋体"/>
          <w:b/>
          <w:sz w:val="28"/>
          <w:u w:val="single"/>
        </w:rPr>
      </w:pPr>
    </w:p>
    <w:p>
      <w:pPr>
        <w:pStyle w:val="5"/>
        <w:rPr>
          <w:rFonts w:hint="eastAsia" w:ascii="宋体" w:hAnsi="宋体" w:eastAsia="宋体" w:cs="宋体"/>
          <w:b/>
          <w:sz w:val="28"/>
          <w:u w:val="single"/>
        </w:rPr>
      </w:pPr>
    </w:p>
    <w:tbl>
      <w:tblPr>
        <w:tblStyle w:val="7"/>
        <w:tblW w:w="7935" w:type="dxa"/>
        <w:tblInd w:w="274" w:type="dxa"/>
        <w:tblBorders>
          <w:top w:val="dotDash" w:color="auto" w:sz="4" w:space="0"/>
          <w:left w:val="dotDash" w:color="auto" w:sz="4" w:space="0"/>
          <w:bottom w:val="dotDash" w:color="auto" w:sz="4" w:space="0"/>
          <w:right w:val="dotDash"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5"/>
      </w:tblGrid>
      <w:tr>
        <w:tblPrEx>
          <w:tblBorders>
            <w:top w:val="dotDash" w:color="auto" w:sz="4" w:space="0"/>
            <w:left w:val="dotDash" w:color="auto" w:sz="4" w:space="0"/>
            <w:bottom w:val="dotDash" w:color="auto" w:sz="4" w:space="0"/>
            <w:right w:val="dotDash" w:color="auto" w:sz="4" w:space="0"/>
            <w:insideH w:val="single" w:color="auto" w:sz="4" w:space="0"/>
            <w:insideV w:val="single" w:color="auto" w:sz="4" w:space="0"/>
          </w:tblBorders>
          <w:tblCellMar>
            <w:top w:w="0" w:type="dxa"/>
            <w:left w:w="108" w:type="dxa"/>
            <w:bottom w:w="0" w:type="dxa"/>
            <w:right w:w="108" w:type="dxa"/>
          </w:tblCellMar>
        </w:tblPrEx>
        <w:trPr>
          <w:trHeight w:val="3784" w:hRule="atLeast"/>
        </w:trPr>
        <w:tc>
          <w:tcPr>
            <w:tcW w:w="7935" w:type="dxa"/>
            <w:tcBorders>
              <w:top w:val="dotDash" w:color="auto" w:sz="4" w:space="0"/>
              <w:bottom w:val="dotDash" w:color="auto" w:sz="4" w:space="0"/>
            </w:tcBorders>
          </w:tcPr>
          <w:p>
            <w:pPr>
              <w:jc w:val="center"/>
              <w:rPr>
                <w:rFonts w:hint="eastAsia" w:ascii="宋体" w:hAnsi="宋体" w:eastAsia="宋体" w:cs="宋体"/>
                <w:b/>
                <w:bCs/>
                <w:sz w:val="36"/>
              </w:rPr>
            </w:pPr>
            <w:r>
              <w:rPr>
                <w:rFonts w:hint="eastAsia" w:ascii="宋体" w:hAnsi="宋体" w:eastAsia="宋体" w:cs="宋体"/>
                <w:b/>
                <w:bCs/>
                <w:sz w:val="36"/>
              </w:rPr>
              <w:t>敬  告</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363" w:hanging="363"/>
              <w:textAlignment w:val="auto"/>
              <w:rPr>
                <w:rFonts w:hint="eastAsia" w:ascii="宋体" w:hAnsi="宋体" w:eastAsia="宋体" w:cs="宋体"/>
                <w:sz w:val="24"/>
              </w:rPr>
            </w:pPr>
            <w:r>
              <w:rPr>
                <w:rFonts w:hint="eastAsia" w:ascii="宋体" w:hAnsi="宋体" w:eastAsia="宋体" w:cs="宋体"/>
                <w:sz w:val="24"/>
              </w:rPr>
              <w:t>申请人在填表前，应认真阅读并理解《湘潭市农村产权交易中心农村产权交易规则(试行)》及相关规定。</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363" w:hanging="363"/>
              <w:textAlignment w:val="auto"/>
              <w:rPr>
                <w:rFonts w:hint="eastAsia" w:ascii="宋体" w:hAnsi="宋体" w:eastAsia="宋体" w:cs="宋体"/>
                <w:sz w:val="24"/>
              </w:rPr>
            </w:pPr>
            <w:r>
              <w:rPr>
                <w:rFonts w:hint="eastAsia" w:ascii="宋体" w:hAnsi="宋体" w:eastAsia="宋体" w:cs="宋体"/>
                <w:sz w:val="24"/>
              </w:rPr>
              <w:t>申请书各项内容务请如实、准确填写。</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363" w:hanging="363"/>
              <w:textAlignment w:val="auto"/>
              <w:rPr>
                <w:rFonts w:hint="eastAsia" w:ascii="宋体" w:hAnsi="宋体" w:eastAsia="宋体" w:cs="宋体"/>
                <w:sz w:val="24"/>
              </w:rPr>
            </w:pPr>
            <w:r>
              <w:rPr>
                <w:rFonts w:hint="eastAsia" w:ascii="宋体" w:hAnsi="宋体" w:eastAsia="宋体" w:cs="宋体"/>
                <w:sz w:val="24"/>
              </w:rPr>
              <w:t>填写时请使用蓝黑或黑色墨水，字迹工整，不得涂改。</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363" w:hanging="363"/>
              <w:textAlignment w:val="auto"/>
              <w:rPr>
                <w:rFonts w:hint="eastAsia" w:ascii="宋体" w:hAnsi="宋体" w:eastAsia="宋体" w:cs="宋体"/>
                <w:sz w:val="24"/>
              </w:rPr>
            </w:pPr>
            <w:r>
              <w:rPr>
                <w:rFonts w:hint="eastAsia" w:ascii="宋体" w:hAnsi="宋体" w:eastAsia="宋体" w:cs="宋体"/>
                <w:sz w:val="24"/>
              </w:rPr>
              <w:t>本申请书请转出方加盖骑缝章。</w:t>
            </w:r>
          </w:p>
          <w:p>
            <w:pPr>
              <w:jc w:val="center"/>
              <w:rPr>
                <w:rFonts w:hint="eastAsia" w:ascii="宋体" w:hAnsi="宋体" w:eastAsia="宋体" w:cs="宋体"/>
                <w:sz w:val="28"/>
              </w:rPr>
            </w:pPr>
          </w:p>
        </w:tc>
      </w:tr>
    </w:tbl>
    <w:p>
      <w:pPr>
        <w:rPr>
          <w:rFonts w:hint="eastAsia" w:ascii="宋体" w:hAnsi="宋体" w:eastAsia="宋体" w:cs="宋体"/>
          <w:sz w:val="28"/>
        </w:rPr>
      </w:pPr>
    </w:p>
    <w:p>
      <w:pPr>
        <w:jc w:val="center"/>
        <w:rPr>
          <w:rFonts w:hint="eastAsia" w:ascii="宋体" w:hAnsi="宋体" w:eastAsia="宋体" w:cs="宋体"/>
          <w:sz w:val="28"/>
        </w:rPr>
      </w:pPr>
    </w:p>
    <w:p>
      <w:pPr>
        <w:pStyle w:val="5"/>
        <w:rPr>
          <w:rFonts w:hint="eastAsia" w:ascii="宋体" w:hAnsi="宋体" w:eastAsia="宋体" w:cs="宋体"/>
        </w:rPr>
      </w:pPr>
    </w:p>
    <w:p>
      <w:pPr>
        <w:tabs>
          <w:tab w:val="left" w:pos="5250"/>
        </w:tabs>
        <w:jc w:val="center"/>
        <w:rPr>
          <w:rFonts w:hint="eastAsia" w:ascii="宋体" w:hAnsi="宋体" w:eastAsia="宋体" w:cs="宋体"/>
          <w:b/>
          <w:bCs/>
          <w:sz w:val="32"/>
        </w:rPr>
      </w:pPr>
      <w:r>
        <w:rPr>
          <w:rFonts w:hint="eastAsia" w:ascii="宋体" w:hAnsi="宋体" w:eastAsia="宋体" w:cs="宋体"/>
          <w:b/>
          <w:bCs/>
          <w:sz w:val="32"/>
        </w:rPr>
        <w:t>湘潭市农村产权交易中心</w:t>
      </w:r>
    </w:p>
    <w:p>
      <w:pPr>
        <w:tabs>
          <w:tab w:val="left" w:pos="5250"/>
        </w:tabs>
        <w:jc w:val="center"/>
        <w:rPr>
          <w:rFonts w:hint="eastAsia" w:ascii="宋体" w:hAnsi="宋体" w:eastAsia="宋体" w:cs="宋体"/>
          <w:b/>
          <w:bCs/>
          <w:sz w:val="32"/>
        </w:rPr>
      </w:pPr>
      <w:r>
        <w:rPr>
          <w:rFonts w:hint="eastAsia" w:ascii="宋体" w:hAnsi="宋体" w:eastAsia="宋体" w:cs="宋体"/>
          <w:b/>
          <w:bCs/>
          <w:sz w:val="32"/>
        </w:rPr>
        <w:t>二零   年   月</w:t>
      </w:r>
    </w:p>
    <w:p>
      <w:pPr>
        <w:spacing w:line="360" w:lineRule="auto"/>
        <w:jc w:val="center"/>
        <w:rPr>
          <w:rFonts w:hint="eastAsia" w:ascii="宋体" w:hAnsi="宋体" w:eastAsia="宋体" w:cs="宋体"/>
          <w:b/>
          <w:bCs/>
          <w:sz w:val="36"/>
        </w:rPr>
      </w:pPr>
    </w:p>
    <w:p>
      <w:pPr>
        <w:spacing w:line="360" w:lineRule="auto"/>
        <w:jc w:val="center"/>
        <w:rPr>
          <w:rFonts w:hint="eastAsia" w:ascii="宋体" w:hAnsi="宋体" w:eastAsia="宋体" w:cs="宋体"/>
          <w:b/>
          <w:bCs/>
          <w:sz w:val="36"/>
        </w:rPr>
      </w:pPr>
    </w:p>
    <w:p>
      <w:pPr>
        <w:rPr>
          <w:rFonts w:hint="eastAsia" w:ascii="宋体" w:hAnsi="宋体" w:eastAsia="宋体" w:cs="宋体"/>
          <w:b/>
          <w:bCs/>
          <w:sz w:val="36"/>
        </w:rPr>
      </w:pPr>
      <w:r>
        <w:rPr>
          <w:rFonts w:hint="eastAsia" w:ascii="宋体" w:hAnsi="宋体" w:eastAsia="宋体" w:cs="宋体"/>
          <w:b/>
          <w:bCs/>
          <w:sz w:val="36"/>
        </w:rPr>
        <w:br w:type="page"/>
      </w:r>
    </w:p>
    <w:p>
      <w:pPr>
        <w:spacing w:line="360" w:lineRule="auto"/>
        <w:jc w:val="center"/>
        <w:rPr>
          <w:rFonts w:hint="eastAsia" w:ascii="宋体" w:hAnsi="宋体" w:eastAsia="宋体" w:cs="宋体"/>
          <w:b/>
          <w:bCs/>
          <w:sz w:val="36"/>
        </w:rPr>
      </w:pPr>
      <w:r>
        <w:rPr>
          <w:rFonts w:hint="eastAsia" w:ascii="宋体" w:hAnsi="宋体" w:eastAsia="宋体" w:cs="宋体"/>
          <w:b/>
          <w:bCs/>
          <w:sz w:val="36"/>
        </w:rPr>
        <w:t>湘潭市农户承包土地经营权转出申请书（试行）</w:t>
      </w:r>
    </w:p>
    <w:p>
      <w:pPr>
        <w:spacing w:line="400" w:lineRule="exact"/>
        <w:rPr>
          <w:rFonts w:hint="eastAsia" w:ascii="宋体" w:hAnsi="宋体" w:eastAsia="宋体" w:cs="宋体"/>
          <w:bCs/>
          <w:sz w:val="32"/>
        </w:rPr>
      </w:pPr>
      <w:r>
        <w:rPr>
          <w:rFonts w:hint="eastAsia" w:ascii="宋体" w:hAnsi="宋体" w:eastAsia="宋体" w:cs="宋体"/>
          <w:sz w:val="24"/>
        </w:rPr>
        <w:t>湘潭市农村产权交易中心：</w:t>
      </w:r>
    </w:p>
    <w:p>
      <w:pPr>
        <w:spacing w:line="400" w:lineRule="exact"/>
        <w:ind w:firstLine="480" w:firstLineChars="200"/>
        <w:rPr>
          <w:rFonts w:hint="eastAsia" w:ascii="宋体" w:hAnsi="宋体" w:eastAsia="宋体" w:cs="宋体"/>
          <w:sz w:val="24"/>
        </w:rPr>
      </w:pPr>
      <w:r>
        <w:rPr>
          <w:rFonts w:hint="eastAsia" w:ascii="宋体" w:hAnsi="宋体" w:eastAsia="宋体" w:cs="宋体"/>
          <w:b w:val="0"/>
          <w:bCs w:val="0"/>
          <w:sz w:val="24"/>
        </w:rPr>
        <w:t>本转出方现向</w:t>
      </w:r>
      <w:r>
        <w:rPr>
          <w:rFonts w:hint="eastAsia" w:ascii="宋体" w:hAnsi="宋体" w:eastAsia="宋体" w:cs="宋体"/>
          <w:b w:val="0"/>
          <w:bCs w:val="0"/>
          <w:sz w:val="24"/>
          <w:u w:val="single"/>
        </w:rPr>
        <w:t xml:space="preserve"> 湘潭市农村产权交易中心</w:t>
      </w:r>
      <w:r>
        <w:rPr>
          <w:rFonts w:hint="eastAsia" w:ascii="宋体" w:hAnsi="宋体" w:eastAsia="宋体" w:cs="宋体"/>
          <w:b w:val="0"/>
          <w:bCs w:val="0"/>
          <w:sz w:val="28"/>
          <w:szCs w:val="28"/>
          <w:u w:val="single"/>
        </w:rPr>
        <w:t xml:space="preserve"> </w:t>
      </w:r>
      <w:r>
        <w:rPr>
          <w:rFonts w:hint="eastAsia" w:ascii="宋体" w:hAnsi="宋体" w:eastAsia="宋体" w:cs="宋体"/>
          <w:b w:val="0"/>
          <w:bCs w:val="0"/>
          <w:sz w:val="24"/>
        </w:rPr>
        <w:t>提出承包土地经营权委托转出申请，请将本转出方持有的</w:t>
      </w:r>
      <w:r>
        <w:rPr>
          <w:rFonts w:hint="eastAsia" w:ascii="宋体" w:hAnsi="宋体" w:eastAsia="宋体" w:cs="宋体"/>
          <w:b w:val="0"/>
          <w:bCs w:val="0"/>
          <w:sz w:val="28"/>
          <w:szCs w:val="28"/>
        </w:rPr>
        <w:t>_______________</w:t>
      </w:r>
      <w:r>
        <w:rPr>
          <w:rFonts w:hint="eastAsia" w:ascii="宋体" w:hAnsi="宋体" w:eastAsia="宋体" w:cs="宋体"/>
          <w:b w:val="0"/>
          <w:bCs w:val="0"/>
          <w:sz w:val="24"/>
        </w:rPr>
        <w:t>(委托转出标的名称)通过贵中心挂牌转出，并请贵中心在相关网站及媒体公开发布转出公告信息。对此申</w:t>
      </w:r>
      <w:r>
        <w:rPr>
          <w:rFonts w:hint="eastAsia" w:ascii="宋体" w:hAnsi="宋体" w:eastAsia="宋体" w:cs="宋体"/>
          <w:sz w:val="24"/>
        </w:rPr>
        <w:t>请要求，本转出方依照公开、公平、公正、诚信的原则，特做如下承诺：</w:t>
      </w:r>
    </w:p>
    <w:p>
      <w:pPr>
        <w:spacing w:line="400" w:lineRule="exact"/>
        <w:ind w:firstLine="480" w:firstLineChars="200"/>
        <w:rPr>
          <w:rFonts w:hint="eastAsia" w:ascii="宋体" w:hAnsi="宋体" w:eastAsia="宋体" w:cs="宋体"/>
          <w:sz w:val="24"/>
        </w:rPr>
      </w:pPr>
      <w:r>
        <w:rPr>
          <w:rFonts w:hint="eastAsia" w:ascii="宋体" w:hAnsi="宋体" w:eastAsia="宋体" w:cs="宋体"/>
          <w:sz w:val="24"/>
        </w:rPr>
        <w:t>1、本次产权转出是我方真实意愿表示，转出的产权权属清晰，我方对该产权拥有完全的处置权且实施不存在任何限制条件；</w:t>
      </w:r>
    </w:p>
    <w:p>
      <w:pPr>
        <w:spacing w:line="400" w:lineRule="exact"/>
        <w:ind w:firstLine="480" w:firstLineChars="200"/>
        <w:rPr>
          <w:rFonts w:hint="eastAsia" w:ascii="宋体" w:hAnsi="宋体" w:eastAsia="宋体" w:cs="宋体"/>
          <w:sz w:val="24"/>
        </w:rPr>
      </w:pPr>
      <w:r>
        <w:rPr>
          <w:rFonts w:hint="eastAsia" w:ascii="宋体" w:hAnsi="宋体" w:eastAsia="宋体" w:cs="宋体"/>
          <w:sz w:val="24"/>
        </w:rPr>
        <w:t>2、我方转出产权的相关行为已履行了相应程序，经过有效的内部决策(包含家庭内部决定)，并获得相应批准；</w:t>
      </w:r>
    </w:p>
    <w:p>
      <w:pPr>
        <w:spacing w:line="400" w:lineRule="exact"/>
        <w:ind w:firstLine="480" w:firstLineChars="200"/>
        <w:rPr>
          <w:rFonts w:hint="eastAsia" w:ascii="宋体" w:hAnsi="宋体" w:eastAsia="宋体" w:cs="宋体"/>
          <w:sz w:val="24"/>
        </w:rPr>
      </w:pPr>
      <w:r>
        <w:rPr>
          <w:rFonts w:hint="eastAsia" w:ascii="宋体" w:hAnsi="宋体" w:eastAsia="宋体" w:cs="宋体"/>
          <w:sz w:val="24"/>
        </w:rPr>
        <w:t>3、本转出方对中心填写的内容及提交的中心有材料（包括原件、复印件）的真实性、合法性、有效性、完整性承担责任，并同意贵中心按上述材料内容发布流转信息；</w:t>
      </w:r>
    </w:p>
    <w:p>
      <w:pPr>
        <w:spacing w:line="400" w:lineRule="exact"/>
        <w:ind w:firstLine="480" w:firstLineChars="200"/>
        <w:rPr>
          <w:rFonts w:hint="eastAsia" w:ascii="宋体" w:hAnsi="宋体" w:eastAsia="宋体" w:cs="宋体"/>
          <w:sz w:val="24"/>
        </w:rPr>
      </w:pPr>
      <w:r>
        <w:rPr>
          <w:rFonts w:hint="eastAsia" w:ascii="宋体" w:hAnsi="宋体" w:eastAsia="宋体" w:cs="宋体"/>
          <w:sz w:val="24"/>
        </w:rPr>
        <w:t>4、我方在转出过程中，遵守国家法律法规和产权交易相关规定规则，按照有关交易程序要求履行我方义务；</w:t>
      </w:r>
    </w:p>
    <w:p>
      <w:pPr>
        <w:spacing w:line="400" w:lineRule="exact"/>
        <w:ind w:firstLine="480" w:firstLineChars="200"/>
        <w:rPr>
          <w:rFonts w:hint="eastAsia" w:ascii="宋体" w:hAnsi="宋体" w:eastAsia="宋体" w:cs="宋体"/>
          <w:sz w:val="24"/>
        </w:rPr>
      </w:pPr>
      <w:r>
        <w:rPr>
          <w:rFonts w:hint="eastAsia" w:ascii="宋体" w:hAnsi="宋体" w:eastAsia="宋体" w:cs="宋体"/>
          <w:sz w:val="24"/>
        </w:rPr>
        <w:t>5、已知悉贵中心的交易规则，并充分理解和认可，同意按照贵中心《湘潭市农村产权交易中心农村产权交易规则（试行）》等相关规定实施农村产权流转活动；</w:t>
      </w:r>
    </w:p>
    <w:p>
      <w:pPr>
        <w:spacing w:line="400" w:lineRule="exact"/>
        <w:ind w:firstLine="480" w:firstLineChars="200"/>
        <w:rPr>
          <w:rFonts w:hint="eastAsia" w:ascii="宋体" w:hAnsi="宋体" w:eastAsia="宋体" w:cs="宋体"/>
          <w:sz w:val="24"/>
        </w:rPr>
      </w:pPr>
      <w:r>
        <w:rPr>
          <w:rFonts w:hint="eastAsia" w:ascii="宋体" w:hAnsi="宋体" w:eastAsia="宋体" w:cs="宋体"/>
          <w:sz w:val="24"/>
        </w:rPr>
        <w:t>6、已知悉并认可贵中心的收费项目及标准，同意按规定缴纳相关费用；</w:t>
      </w:r>
    </w:p>
    <w:p>
      <w:pPr>
        <w:spacing w:line="400" w:lineRule="exact"/>
        <w:ind w:firstLine="480" w:firstLineChars="200"/>
        <w:rPr>
          <w:rFonts w:hint="eastAsia" w:ascii="宋体" w:hAnsi="宋体" w:eastAsia="宋体" w:cs="宋体"/>
          <w:sz w:val="24"/>
        </w:rPr>
      </w:pPr>
      <w:r>
        <w:rPr>
          <w:rFonts w:hint="eastAsia" w:ascii="宋体" w:hAnsi="宋体" w:eastAsia="宋体" w:cs="宋体"/>
          <w:sz w:val="24"/>
        </w:rPr>
        <w:t>7、在农交中心规定的挂牌期间，除不可抗拒力、国家法律法规及政策调整外，不得撤牌；</w:t>
      </w:r>
    </w:p>
    <w:p>
      <w:pPr>
        <w:spacing w:line="400" w:lineRule="exact"/>
        <w:ind w:firstLine="480" w:firstLineChars="200"/>
        <w:rPr>
          <w:rFonts w:hint="eastAsia" w:ascii="宋体" w:hAnsi="宋体" w:eastAsia="宋体" w:cs="宋体"/>
          <w:sz w:val="24"/>
        </w:rPr>
      </w:pPr>
      <w:r>
        <w:rPr>
          <w:rFonts w:hint="eastAsia" w:ascii="宋体" w:hAnsi="宋体" w:eastAsia="宋体" w:cs="宋体"/>
          <w:sz w:val="24"/>
        </w:rPr>
        <w:t>8、在委托贵中心公开挂牌流转期间不通过其他渠道进行交易；</w:t>
      </w:r>
    </w:p>
    <w:p>
      <w:pPr>
        <w:spacing w:line="400" w:lineRule="exact"/>
        <w:ind w:firstLine="480"/>
        <w:rPr>
          <w:rFonts w:hint="eastAsia" w:ascii="宋体" w:hAnsi="宋体" w:eastAsia="宋体" w:cs="宋体"/>
          <w:sz w:val="24"/>
        </w:rPr>
      </w:pPr>
      <w:r>
        <w:rPr>
          <w:rFonts w:hint="eastAsia" w:ascii="宋体" w:hAnsi="宋体" w:eastAsia="宋体" w:cs="宋体"/>
          <w:sz w:val="24"/>
        </w:rPr>
        <w:t>9、我方保证遵守以上承诺，如违反上述承诺或有违规违法行为，给交易相关方造成一切损失，我方愿意承担相应的法律责任及经济赔偿责任。</w:t>
      </w:r>
    </w:p>
    <w:p>
      <w:pPr>
        <w:spacing w:line="360" w:lineRule="auto"/>
        <w:ind w:firstLine="480"/>
        <w:rPr>
          <w:rFonts w:hint="eastAsia" w:ascii="宋体" w:hAnsi="宋体" w:eastAsia="宋体" w:cs="宋体"/>
          <w:sz w:val="24"/>
        </w:rPr>
      </w:pPr>
    </w:p>
    <w:p>
      <w:pPr>
        <w:pStyle w:val="5"/>
        <w:rPr>
          <w:rFonts w:hint="eastAsia" w:ascii="宋体" w:hAnsi="宋体" w:eastAsia="宋体" w:cs="宋体"/>
        </w:rPr>
      </w:pPr>
    </w:p>
    <w:p>
      <w:pPr>
        <w:pStyle w:val="5"/>
        <w:rPr>
          <w:rFonts w:hint="eastAsia" w:ascii="宋体" w:hAnsi="宋体" w:eastAsia="宋体" w:cs="宋体"/>
        </w:rPr>
      </w:pPr>
    </w:p>
    <w:p>
      <w:pPr>
        <w:pStyle w:val="5"/>
        <w:rPr>
          <w:rFonts w:hint="eastAsia" w:ascii="宋体" w:hAnsi="宋体" w:eastAsia="宋体" w:cs="宋体"/>
        </w:rPr>
      </w:pPr>
    </w:p>
    <w:p>
      <w:pPr>
        <w:spacing w:line="360" w:lineRule="auto"/>
        <w:jc w:val="left"/>
        <w:rPr>
          <w:rFonts w:hint="eastAsia" w:ascii="宋体" w:hAnsi="宋体" w:eastAsia="宋体" w:cs="宋体"/>
          <w:b/>
          <w:bCs/>
          <w:sz w:val="24"/>
        </w:rPr>
      </w:pPr>
      <w:r>
        <w:rPr>
          <w:rFonts w:hint="eastAsia" w:ascii="宋体" w:hAnsi="宋体" w:eastAsia="宋体" w:cs="宋体"/>
          <w:b/>
          <w:bCs/>
          <w:sz w:val="24"/>
        </w:rPr>
        <w:t>申请方盖章：                         湘潭市农村产权交易中心盖章：</w:t>
      </w:r>
    </w:p>
    <w:p>
      <w:pPr>
        <w:spacing w:line="360" w:lineRule="auto"/>
        <w:rPr>
          <w:rFonts w:hint="eastAsia" w:ascii="宋体" w:hAnsi="宋体" w:eastAsia="宋体" w:cs="宋体"/>
          <w:b/>
          <w:bCs/>
          <w:sz w:val="24"/>
        </w:rPr>
      </w:pPr>
      <w:r>
        <w:rPr>
          <w:rFonts w:hint="eastAsia" w:ascii="宋体" w:hAnsi="宋体" w:eastAsia="宋体" w:cs="宋体"/>
          <w:b/>
          <w:bCs/>
          <w:sz w:val="24"/>
        </w:rPr>
        <w:t xml:space="preserve">负责人签字：                          法定代表人签字：     </w:t>
      </w:r>
    </w:p>
    <w:p>
      <w:pPr>
        <w:spacing w:line="360" w:lineRule="auto"/>
        <w:ind w:left="240" w:hanging="240" w:hangingChars="100"/>
        <w:jc w:val="right"/>
        <w:rPr>
          <w:rFonts w:hint="eastAsia" w:ascii="宋体" w:hAnsi="宋体" w:eastAsia="宋体" w:cs="宋体"/>
          <w:bCs/>
          <w:sz w:val="24"/>
        </w:rPr>
      </w:pPr>
      <w:r>
        <w:rPr>
          <w:rFonts w:hint="eastAsia" w:ascii="宋体" w:hAnsi="宋体" w:eastAsia="宋体" w:cs="宋体"/>
          <w:bCs/>
          <w:sz w:val="24"/>
        </w:rPr>
        <w:t>年   月   日</w:t>
      </w:r>
    </w:p>
    <w:p>
      <w:pPr>
        <w:pStyle w:val="3"/>
        <w:spacing w:line="360" w:lineRule="auto"/>
        <w:jc w:val="center"/>
        <w:rPr>
          <w:rFonts w:hint="eastAsia" w:ascii="宋体" w:hAnsi="宋体" w:eastAsia="宋体" w:cs="宋体"/>
          <w:b w:val="0"/>
        </w:rPr>
      </w:pPr>
      <w:r>
        <w:rPr>
          <w:rFonts w:hint="eastAsia" w:ascii="宋体" w:hAnsi="宋体" w:eastAsia="宋体" w:cs="宋体"/>
        </w:rPr>
        <w:br w:type="page"/>
      </w:r>
      <w:bookmarkStart w:id="11" w:name="_Toc15416"/>
      <w:bookmarkStart w:id="12" w:name="_Toc1494"/>
      <w:bookmarkStart w:id="13" w:name="_Toc28251"/>
      <w:bookmarkStart w:id="14" w:name="_Toc2781"/>
      <w:r>
        <w:rPr>
          <w:rFonts w:hint="eastAsia" w:ascii="宋体" w:hAnsi="宋体" w:eastAsia="宋体" w:cs="宋体"/>
          <w:color w:val="000000"/>
        </w:rPr>
        <w:t>湘潭市农村承包土地经营权转出申请登记表（试行）</w:t>
      </w:r>
      <w:bookmarkEnd w:id="11"/>
      <w:bookmarkEnd w:id="12"/>
      <w:bookmarkEnd w:id="13"/>
      <w:bookmarkEnd w:id="14"/>
    </w:p>
    <w:tbl>
      <w:tblPr>
        <w:tblStyle w:val="7"/>
        <w:tblW w:w="9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720"/>
        <w:gridCol w:w="357"/>
        <w:gridCol w:w="579"/>
        <w:gridCol w:w="144"/>
        <w:gridCol w:w="1045"/>
        <w:gridCol w:w="104"/>
        <w:gridCol w:w="26"/>
        <w:gridCol w:w="1642"/>
        <w:gridCol w:w="270"/>
        <w:gridCol w:w="365"/>
        <w:gridCol w:w="969"/>
        <w:gridCol w:w="167"/>
        <w:gridCol w:w="2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300" w:type="dxa"/>
            <w:vMerge w:val="restart"/>
            <w:tcBorders>
              <w:top w:val="single" w:color="000000" w:sz="8" w:space="0"/>
              <w:left w:val="single" w:color="000000" w:sz="8" w:space="0"/>
              <w:right w:val="single" w:color="000000" w:sz="8" w:space="0"/>
            </w:tcBorders>
            <w:vAlign w:val="center"/>
          </w:tcPr>
          <w:p>
            <w:pPr>
              <w:spacing w:line="360" w:lineRule="auto"/>
              <w:ind w:firstLine="201" w:firstLineChars="100"/>
              <w:jc w:val="both"/>
              <w:rPr>
                <w:rFonts w:hint="eastAsia" w:ascii="宋体" w:hAnsi="宋体" w:eastAsia="宋体" w:cs="宋体"/>
                <w:b/>
                <w:sz w:val="20"/>
                <w:szCs w:val="20"/>
              </w:rPr>
            </w:pPr>
            <w:r>
              <w:rPr>
                <w:rFonts w:hint="eastAsia" w:ascii="宋体" w:hAnsi="宋体" w:eastAsia="宋体" w:cs="宋体"/>
                <w:b/>
                <w:sz w:val="20"/>
                <w:szCs w:val="20"/>
              </w:rPr>
              <w:t>转出方</w:t>
            </w:r>
          </w:p>
        </w:tc>
        <w:tc>
          <w:tcPr>
            <w:tcW w:w="720" w:type="dxa"/>
            <w:tcBorders>
              <w:top w:val="single" w:color="000000" w:sz="8" w:space="0"/>
              <w:left w:val="single" w:color="000000" w:sz="8" w:space="0"/>
              <w:bottom w:val="single" w:color="auto" w:sz="4" w:space="0"/>
            </w:tcBorders>
            <w:vAlign w:val="center"/>
          </w:tcPr>
          <w:p>
            <w:pPr>
              <w:spacing w:line="360" w:lineRule="auto"/>
              <w:jc w:val="both"/>
              <w:rPr>
                <w:rFonts w:hint="eastAsia" w:ascii="宋体" w:hAnsi="宋体" w:eastAsia="宋体" w:cs="宋体"/>
                <w:sz w:val="20"/>
                <w:szCs w:val="20"/>
              </w:rPr>
            </w:pPr>
            <w:r>
              <w:rPr>
                <w:rFonts w:hint="eastAsia" w:ascii="宋体" w:hAnsi="宋体" w:eastAsia="宋体" w:cs="宋体"/>
                <w:sz w:val="20"/>
                <w:szCs w:val="20"/>
              </w:rPr>
              <w:t>名称</w:t>
            </w:r>
          </w:p>
        </w:tc>
        <w:tc>
          <w:tcPr>
            <w:tcW w:w="4532" w:type="dxa"/>
            <w:gridSpan w:val="9"/>
            <w:tcBorders>
              <w:top w:val="single" w:color="000000" w:sz="8" w:space="0"/>
              <w:bottom w:val="single" w:color="auto" w:sz="4" w:space="0"/>
            </w:tcBorders>
            <w:vAlign w:val="center"/>
          </w:tcPr>
          <w:p>
            <w:pPr>
              <w:spacing w:line="360" w:lineRule="auto"/>
              <w:jc w:val="both"/>
              <w:rPr>
                <w:rFonts w:hint="eastAsia" w:ascii="宋体" w:hAnsi="宋体" w:eastAsia="宋体" w:cs="宋体"/>
                <w:b/>
                <w:sz w:val="20"/>
                <w:szCs w:val="20"/>
              </w:rPr>
            </w:pPr>
          </w:p>
        </w:tc>
        <w:tc>
          <w:tcPr>
            <w:tcW w:w="1136" w:type="dxa"/>
            <w:gridSpan w:val="2"/>
            <w:tcBorders>
              <w:top w:val="single" w:color="000000" w:sz="8" w:space="0"/>
              <w:bottom w:val="single" w:color="auto" w:sz="4" w:space="0"/>
            </w:tcBorders>
            <w:vAlign w:val="center"/>
          </w:tcPr>
          <w:p>
            <w:pPr>
              <w:spacing w:line="360" w:lineRule="auto"/>
              <w:jc w:val="both"/>
              <w:rPr>
                <w:rFonts w:hint="eastAsia" w:ascii="宋体" w:hAnsi="宋体" w:eastAsia="宋体" w:cs="宋体"/>
                <w:sz w:val="20"/>
                <w:szCs w:val="20"/>
              </w:rPr>
            </w:pPr>
            <w:r>
              <w:rPr>
                <w:rFonts w:hint="eastAsia" w:ascii="宋体" w:hAnsi="宋体" w:eastAsia="宋体" w:cs="宋体"/>
                <w:sz w:val="20"/>
                <w:szCs w:val="20"/>
              </w:rPr>
              <w:t>联系人</w:t>
            </w:r>
          </w:p>
        </w:tc>
        <w:tc>
          <w:tcPr>
            <w:tcW w:w="2053" w:type="dxa"/>
            <w:tcBorders>
              <w:top w:val="single" w:color="000000" w:sz="8" w:space="0"/>
              <w:bottom w:val="single" w:color="auto" w:sz="4" w:space="0"/>
              <w:right w:val="single" w:color="000000" w:sz="8" w:space="0"/>
            </w:tcBorders>
            <w:vAlign w:val="center"/>
          </w:tcPr>
          <w:p>
            <w:pPr>
              <w:spacing w:line="360" w:lineRule="auto"/>
              <w:jc w:val="both"/>
              <w:rPr>
                <w:rFonts w:hint="eastAsia" w:ascii="宋体" w:hAnsi="宋体" w:eastAsia="宋体" w:cs="宋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300" w:type="dxa"/>
            <w:vMerge w:val="continue"/>
            <w:tcBorders>
              <w:top w:val="single" w:color="000000" w:sz="8" w:space="0"/>
              <w:left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p>
        </w:tc>
        <w:tc>
          <w:tcPr>
            <w:tcW w:w="720" w:type="dxa"/>
            <w:tcBorders>
              <w:top w:val="single" w:color="auto" w:sz="4" w:space="0"/>
              <w:left w:val="single" w:color="000000" w:sz="8" w:space="0"/>
            </w:tcBorders>
            <w:vAlign w:val="center"/>
          </w:tcPr>
          <w:p>
            <w:pPr>
              <w:spacing w:line="360" w:lineRule="auto"/>
              <w:jc w:val="both"/>
              <w:rPr>
                <w:rFonts w:hint="eastAsia" w:ascii="宋体" w:hAnsi="宋体" w:eastAsia="宋体" w:cs="宋体"/>
                <w:sz w:val="20"/>
                <w:szCs w:val="20"/>
              </w:rPr>
            </w:pPr>
            <w:r>
              <w:rPr>
                <w:rFonts w:hint="eastAsia" w:ascii="宋体" w:hAnsi="宋体" w:eastAsia="宋体" w:cs="宋体"/>
                <w:sz w:val="20"/>
                <w:szCs w:val="20"/>
              </w:rPr>
              <w:t>地址</w:t>
            </w:r>
          </w:p>
        </w:tc>
        <w:tc>
          <w:tcPr>
            <w:tcW w:w="4532" w:type="dxa"/>
            <w:gridSpan w:val="9"/>
            <w:tcBorders>
              <w:top w:val="single" w:color="auto" w:sz="4" w:space="0"/>
            </w:tcBorders>
            <w:vAlign w:val="center"/>
          </w:tcPr>
          <w:p>
            <w:pPr>
              <w:spacing w:line="360" w:lineRule="auto"/>
              <w:jc w:val="both"/>
              <w:rPr>
                <w:rFonts w:hint="eastAsia" w:ascii="宋体" w:hAnsi="宋体" w:eastAsia="宋体" w:cs="宋体"/>
                <w:bCs/>
                <w:sz w:val="20"/>
                <w:szCs w:val="20"/>
              </w:rPr>
            </w:pPr>
          </w:p>
        </w:tc>
        <w:tc>
          <w:tcPr>
            <w:tcW w:w="1136" w:type="dxa"/>
            <w:gridSpan w:val="2"/>
            <w:tcBorders>
              <w:top w:val="single" w:color="auto" w:sz="4" w:space="0"/>
            </w:tcBorders>
            <w:vAlign w:val="center"/>
          </w:tcPr>
          <w:p>
            <w:pPr>
              <w:spacing w:line="360" w:lineRule="auto"/>
              <w:jc w:val="both"/>
              <w:rPr>
                <w:rFonts w:hint="eastAsia" w:ascii="宋体" w:hAnsi="宋体" w:eastAsia="宋体" w:cs="宋体"/>
                <w:sz w:val="20"/>
                <w:szCs w:val="20"/>
              </w:rPr>
            </w:pPr>
            <w:r>
              <w:rPr>
                <w:rFonts w:hint="eastAsia" w:ascii="宋体" w:hAnsi="宋体" w:eastAsia="宋体" w:cs="宋体"/>
                <w:sz w:val="20"/>
                <w:szCs w:val="20"/>
              </w:rPr>
              <w:t>身份证号</w:t>
            </w:r>
          </w:p>
        </w:tc>
        <w:tc>
          <w:tcPr>
            <w:tcW w:w="2053" w:type="dxa"/>
            <w:tcBorders>
              <w:top w:val="single" w:color="auto" w:sz="4" w:space="0"/>
              <w:right w:val="single" w:color="000000" w:sz="8" w:space="0"/>
            </w:tcBorders>
            <w:vAlign w:val="center"/>
          </w:tcPr>
          <w:p>
            <w:pPr>
              <w:spacing w:line="360" w:lineRule="auto"/>
              <w:jc w:val="both"/>
              <w:rPr>
                <w:rFonts w:hint="eastAsia" w:ascii="宋体" w:hAnsi="宋体" w:eastAsia="宋体" w:cs="宋体"/>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300" w:type="dxa"/>
            <w:vMerge w:val="continue"/>
            <w:tcBorders>
              <w:left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p>
        </w:tc>
        <w:tc>
          <w:tcPr>
            <w:tcW w:w="2949" w:type="dxa"/>
            <w:gridSpan w:val="6"/>
            <w:tcBorders>
              <w:left w:val="single" w:color="000000" w:sz="8" w:space="0"/>
              <w:right w:val="single" w:color="auto" w:sz="4"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sz w:val="20"/>
                <w:szCs w:val="20"/>
              </w:rPr>
              <w:t>村集体经济组织社会信用代码</w:t>
            </w:r>
          </w:p>
        </w:tc>
        <w:tc>
          <w:tcPr>
            <w:tcW w:w="2303" w:type="dxa"/>
            <w:gridSpan w:val="4"/>
            <w:tcBorders>
              <w:left w:val="single" w:color="auto" w:sz="4" w:space="0"/>
            </w:tcBorders>
            <w:vAlign w:val="center"/>
          </w:tcPr>
          <w:p>
            <w:pPr>
              <w:spacing w:line="360" w:lineRule="auto"/>
              <w:jc w:val="both"/>
              <w:rPr>
                <w:rFonts w:hint="eastAsia" w:ascii="宋体" w:hAnsi="宋体" w:eastAsia="宋体" w:cs="宋体"/>
                <w:bCs/>
                <w:sz w:val="20"/>
                <w:szCs w:val="20"/>
              </w:rPr>
            </w:pPr>
          </w:p>
        </w:tc>
        <w:tc>
          <w:tcPr>
            <w:tcW w:w="1136" w:type="dxa"/>
            <w:gridSpan w:val="2"/>
            <w:vAlign w:val="center"/>
          </w:tcPr>
          <w:p>
            <w:pPr>
              <w:spacing w:line="360" w:lineRule="auto"/>
              <w:jc w:val="both"/>
              <w:rPr>
                <w:rFonts w:hint="eastAsia" w:ascii="宋体" w:hAnsi="宋体" w:eastAsia="宋体" w:cs="宋体"/>
                <w:sz w:val="20"/>
                <w:szCs w:val="20"/>
              </w:rPr>
            </w:pPr>
            <w:r>
              <w:rPr>
                <w:rFonts w:hint="eastAsia" w:ascii="宋体" w:hAnsi="宋体" w:eastAsia="宋体" w:cs="宋体"/>
                <w:sz w:val="20"/>
                <w:szCs w:val="20"/>
              </w:rPr>
              <w:t>电话</w:t>
            </w:r>
          </w:p>
        </w:tc>
        <w:tc>
          <w:tcPr>
            <w:tcW w:w="2053" w:type="dxa"/>
            <w:tcBorders>
              <w:right w:val="single" w:color="000000" w:sz="8" w:space="0"/>
            </w:tcBorders>
            <w:vAlign w:val="center"/>
          </w:tcPr>
          <w:p>
            <w:pPr>
              <w:spacing w:line="360" w:lineRule="auto"/>
              <w:jc w:val="both"/>
              <w:rPr>
                <w:rFonts w:hint="eastAsia" w:ascii="宋体" w:hAnsi="宋体" w:eastAsia="宋体" w:cs="宋体"/>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hint="eastAsia" w:ascii="宋体" w:hAnsi="宋体" w:eastAsia="宋体" w:cs="宋体"/>
                <w:b/>
                <w:bCs/>
                <w:sz w:val="20"/>
                <w:szCs w:val="20"/>
              </w:rPr>
            </w:pPr>
            <w:r>
              <w:rPr>
                <w:rFonts w:hint="eastAsia" w:ascii="宋体" w:hAnsi="宋体" w:eastAsia="宋体" w:cs="宋体"/>
                <w:b/>
                <w:bCs/>
                <w:sz w:val="20"/>
                <w:szCs w:val="20"/>
              </w:rPr>
              <w:t>地块名称</w:t>
            </w:r>
          </w:p>
        </w:tc>
        <w:tc>
          <w:tcPr>
            <w:tcW w:w="5252" w:type="dxa"/>
            <w:gridSpan w:val="10"/>
            <w:tcBorders>
              <w:top w:val="single" w:color="000000" w:sz="8" w:space="0"/>
              <w:left w:val="single" w:color="000000" w:sz="8" w:space="0"/>
              <w:bottom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 xml:space="preserve">             </w:t>
            </w:r>
          </w:p>
        </w:tc>
        <w:tc>
          <w:tcPr>
            <w:tcW w:w="1136" w:type="dxa"/>
            <w:gridSpan w:val="2"/>
            <w:tcBorders>
              <w:top w:val="single" w:color="000000" w:sz="8" w:space="0"/>
              <w:bottom w:val="single" w:color="000000" w:sz="8" w:space="0"/>
            </w:tcBorders>
            <w:vAlign w:val="center"/>
          </w:tcPr>
          <w:p>
            <w:pPr>
              <w:spacing w:line="360" w:lineRule="auto"/>
              <w:jc w:val="both"/>
              <w:rPr>
                <w:rFonts w:hint="eastAsia" w:ascii="宋体" w:hAnsi="宋体" w:eastAsia="宋体" w:cs="宋体"/>
                <w:sz w:val="20"/>
                <w:szCs w:val="20"/>
              </w:rPr>
            </w:pPr>
            <w:r>
              <w:rPr>
                <w:rFonts w:hint="eastAsia" w:ascii="宋体" w:hAnsi="宋体" w:eastAsia="宋体" w:cs="宋体"/>
                <w:sz w:val="20"/>
                <w:szCs w:val="20"/>
              </w:rPr>
              <w:t>转出面积</w:t>
            </w:r>
          </w:p>
        </w:tc>
        <w:tc>
          <w:tcPr>
            <w:tcW w:w="2053" w:type="dxa"/>
            <w:tcBorders>
              <w:top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 xml:space="preserve">              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300"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hint="eastAsia" w:ascii="宋体" w:hAnsi="宋体" w:eastAsia="宋体" w:cs="宋体"/>
                <w:b/>
                <w:bCs/>
                <w:sz w:val="20"/>
                <w:szCs w:val="20"/>
              </w:rPr>
            </w:pPr>
            <w:r>
              <w:rPr>
                <w:rFonts w:hint="eastAsia" w:ascii="宋体" w:hAnsi="宋体" w:eastAsia="宋体" w:cs="宋体"/>
                <w:b/>
                <w:bCs/>
                <w:sz w:val="20"/>
                <w:szCs w:val="20"/>
              </w:rPr>
              <w:t>坐落</w:t>
            </w: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湘潭市      县（区）       镇（乡/街道）       村（社区）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300"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hint="eastAsia" w:ascii="宋体" w:hAnsi="宋体" w:eastAsia="宋体" w:cs="宋体"/>
                <w:b/>
                <w:bCs/>
                <w:sz w:val="20"/>
                <w:szCs w:val="20"/>
              </w:rPr>
            </w:pPr>
            <w:r>
              <w:rPr>
                <w:rFonts w:hint="eastAsia" w:ascii="宋体" w:hAnsi="宋体" w:eastAsia="宋体" w:cs="宋体"/>
                <w:b/>
                <w:bCs/>
                <w:sz w:val="20"/>
                <w:szCs w:val="20"/>
              </w:rPr>
              <w:t>地类</w:t>
            </w: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耕地 </w:t>
            </w:r>
            <w:r>
              <w:rPr>
                <w:rFonts w:hint="eastAsia" w:ascii="宋体" w:hAnsi="宋体" w:eastAsia="宋体" w:cs="宋体"/>
                <w:sz w:val="20"/>
                <w:szCs w:val="20"/>
              </w:rPr>
              <w:t xml:space="preserve">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鱼池   </w:t>
            </w:r>
            <w:r>
              <w:rPr>
                <w:rFonts w:hint="eastAsia" w:ascii="宋体" w:hAnsi="宋体" w:eastAsia="宋体" w:cs="宋体"/>
                <w:bCs/>
                <w:sz w:val="20"/>
                <w:szCs w:val="20"/>
              </w:rPr>
              <w:sym w:font="Wingdings 2" w:char="00A3"/>
            </w:r>
            <w:r>
              <w:rPr>
                <w:rFonts w:hint="eastAsia" w:ascii="宋体" w:hAnsi="宋体" w:eastAsia="宋体" w:cs="宋体"/>
                <w:bCs/>
                <w:sz w:val="20"/>
                <w:szCs w:val="20"/>
              </w:rPr>
              <w:t>养殖水面</w:t>
            </w:r>
            <w:r>
              <w:rPr>
                <w:rFonts w:hint="eastAsia" w:ascii="宋体" w:hAnsi="宋体" w:eastAsia="宋体" w:cs="宋体"/>
                <w:sz w:val="20"/>
                <w:szCs w:val="20"/>
              </w:rPr>
              <w:t xml:space="preserve">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林地  </w:t>
            </w:r>
            <w:r>
              <w:rPr>
                <w:rFonts w:hint="eastAsia" w:ascii="宋体" w:hAnsi="宋体" w:eastAsia="宋体" w:cs="宋体"/>
                <w:bCs/>
                <w:sz w:val="20"/>
                <w:szCs w:val="20"/>
              </w:rPr>
              <w:sym w:font="Wingdings 2" w:char="00A3"/>
            </w:r>
            <w:r>
              <w:rPr>
                <w:rFonts w:hint="eastAsia" w:ascii="宋体" w:hAnsi="宋体" w:eastAsia="宋体" w:cs="宋体"/>
                <w:bCs/>
                <w:sz w:val="20"/>
                <w:szCs w:val="20"/>
              </w:rPr>
              <w:t>其他</w:t>
            </w:r>
            <w:r>
              <w:rPr>
                <w:rFonts w:hint="eastAsia" w:ascii="宋体" w:hAnsi="宋体" w:eastAsia="宋体" w:cs="宋体"/>
                <w:bCs/>
                <w:sz w:val="20"/>
                <w:szCs w:val="20"/>
                <w:u w:val="single"/>
              </w:rPr>
              <w:t>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6" w:hRule="atLeast"/>
          <w:jc w:val="center"/>
        </w:trPr>
        <w:tc>
          <w:tcPr>
            <w:tcW w:w="1300"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hint="eastAsia" w:ascii="宋体" w:hAnsi="宋体" w:eastAsia="宋体" w:cs="宋体"/>
                <w:b/>
                <w:bCs/>
                <w:sz w:val="20"/>
                <w:szCs w:val="20"/>
              </w:rPr>
            </w:pPr>
            <w:r>
              <w:rPr>
                <w:rFonts w:hint="eastAsia" w:ascii="宋体" w:hAnsi="宋体" w:eastAsia="宋体" w:cs="宋体"/>
                <w:b/>
                <w:bCs/>
                <w:sz w:val="20"/>
                <w:szCs w:val="20"/>
              </w:rPr>
              <w:t>土地性质</w:t>
            </w: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国有      </w:t>
            </w:r>
            <w:r>
              <w:rPr>
                <w:rFonts w:hint="eastAsia" w:ascii="宋体" w:hAnsi="宋体" w:eastAsia="宋体" w:cs="宋体"/>
                <w:bCs/>
                <w:sz w:val="20"/>
                <w:szCs w:val="20"/>
              </w:rPr>
              <w:sym w:font="Wingdings 2" w:char="00A3"/>
            </w:r>
            <w:r>
              <w:rPr>
                <w:rFonts w:hint="eastAsia" w:ascii="宋体" w:hAnsi="宋体" w:eastAsia="宋体" w:cs="宋体"/>
                <w:bCs/>
                <w:sz w:val="20"/>
                <w:szCs w:val="20"/>
              </w:rPr>
              <w:t>集体所有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00" w:type="dxa"/>
            <w:tcBorders>
              <w:top w:val="single" w:color="000000" w:sz="8" w:space="0"/>
              <w:left w:val="single" w:color="000000" w:sz="8" w:space="0"/>
              <w:bottom w:val="single" w:color="000000" w:sz="8" w:space="0"/>
              <w:right w:val="single" w:color="000000" w:sz="8" w:space="0"/>
            </w:tcBorders>
            <w:vAlign w:val="center"/>
          </w:tcPr>
          <w:p>
            <w:pPr>
              <w:spacing w:line="360" w:lineRule="auto"/>
              <w:jc w:val="center"/>
              <w:rPr>
                <w:rFonts w:hint="eastAsia" w:ascii="宋体" w:hAnsi="宋体" w:eastAsia="宋体" w:cs="宋体"/>
                <w:b/>
                <w:bCs/>
                <w:sz w:val="20"/>
                <w:szCs w:val="20"/>
              </w:rPr>
            </w:pPr>
            <w:r>
              <w:rPr>
                <w:rFonts w:hint="eastAsia" w:ascii="宋体" w:hAnsi="宋体" w:eastAsia="宋体" w:cs="宋体"/>
                <w:b/>
                <w:bCs/>
                <w:sz w:val="20"/>
                <w:szCs w:val="20"/>
              </w:rPr>
              <w:t>转出期限</w:t>
            </w: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u w:val="single"/>
              </w:rPr>
              <w:t xml:space="preserve">         </w:t>
            </w:r>
            <w:r>
              <w:rPr>
                <w:rFonts w:hint="eastAsia" w:ascii="宋体" w:hAnsi="宋体" w:eastAsia="宋体" w:cs="宋体"/>
                <w:bCs/>
                <w:sz w:val="20"/>
                <w:szCs w:val="20"/>
              </w:rPr>
              <w:t xml:space="preserve">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300" w:type="dxa"/>
            <w:vMerge w:val="restart"/>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标的四至</w:t>
            </w: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东至：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300" w:type="dxa"/>
            <w:vMerge w:val="continue"/>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南至：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300" w:type="dxa"/>
            <w:vMerge w:val="continue"/>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西至：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300" w:type="dxa"/>
            <w:vMerge w:val="continue"/>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北至：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jc w:val="center"/>
        </w:trPr>
        <w:tc>
          <w:tcPr>
            <w:tcW w:w="1300" w:type="dxa"/>
            <w:vMerge w:val="restart"/>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地上附着物</w:t>
            </w:r>
          </w:p>
        </w:tc>
        <w:tc>
          <w:tcPr>
            <w:tcW w:w="1077" w:type="dxa"/>
            <w:gridSpan w:val="2"/>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名称</w:t>
            </w:r>
          </w:p>
        </w:tc>
        <w:tc>
          <w:tcPr>
            <w:tcW w:w="1768" w:type="dxa"/>
            <w:gridSpan w:val="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c>
          <w:tcPr>
            <w:tcW w:w="1772" w:type="dxa"/>
            <w:gridSpan w:val="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c>
          <w:tcPr>
            <w:tcW w:w="1771" w:type="dxa"/>
            <w:gridSpan w:val="4"/>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c>
          <w:tcPr>
            <w:tcW w:w="2053" w:type="dxa"/>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1300" w:type="dxa"/>
            <w:vMerge w:val="continue"/>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p>
        </w:tc>
        <w:tc>
          <w:tcPr>
            <w:tcW w:w="1077" w:type="dxa"/>
            <w:gridSpan w:val="2"/>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数量</w:t>
            </w:r>
          </w:p>
        </w:tc>
        <w:tc>
          <w:tcPr>
            <w:tcW w:w="1768" w:type="dxa"/>
            <w:gridSpan w:val="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c>
          <w:tcPr>
            <w:tcW w:w="1772" w:type="dxa"/>
            <w:gridSpan w:val="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c>
          <w:tcPr>
            <w:tcW w:w="1771" w:type="dxa"/>
            <w:gridSpan w:val="4"/>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c>
          <w:tcPr>
            <w:tcW w:w="2053" w:type="dxa"/>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300" w:type="dxa"/>
            <w:vMerge w:val="continue"/>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p>
        </w:tc>
        <w:tc>
          <w:tcPr>
            <w:tcW w:w="1077" w:type="dxa"/>
            <w:gridSpan w:val="2"/>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权属关系</w:t>
            </w:r>
          </w:p>
        </w:tc>
        <w:tc>
          <w:tcPr>
            <w:tcW w:w="1768" w:type="dxa"/>
            <w:gridSpan w:val="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c>
          <w:tcPr>
            <w:tcW w:w="1772" w:type="dxa"/>
            <w:gridSpan w:val="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c>
          <w:tcPr>
            <w:tcW w:w="1771" w:type="dxa"/>
            <w:gridSpan w:val="4"/>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c>
          <w:tcPr>
            <w:tcW w:w="2053" w:type="dxa"/>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2956" w:type="dxa"/>
            <w:gridSpan w:val="4"/>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
                <w:bCs/>
                <w:sz w:val="20"/>
                <w:szCs w:val="20"/>
              </w:rPr>
              <w:t>转出土地用途（须符合本镇(街道）、区土地规划及农业产业规划）</w:t>
            </w:r>
          </w:p>
        </w:tc>
        <w:tc>
          <w:tcPr>
            <w:tcW w:w="2961" w:type="dxa"/>
            <w:gridSpan w:val="5"/>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p>
        </w:tc>
        <w:tc>
          <w:tcPr>
            <w:tcW w:w="1771" w:type="dxa"/>
            <w:gridSpan w:val="4"/>
            <w:tcBorders>
              <w:top w:val="single" w:color="000000" w:sz="8" w:space="0"/>
              <w:left w:val="single" w:color="000000" w:sz="8" w:space="0"/>
              <w:bottom w:val="single" w:color="000000" w:sz="8" w:space="0"/>
              <w:right w:val="single" w:color="000000" w:sz="8" w:space="0"/>
            </w:tcBorders>
            <w:vAlign w:val="center"/>
          </w:tcPr>
          <w:p>
            <w:pPr>
              <w:spacing w:line="360" w:lineRule="auto"/>
              <w:ind w:left="105"/>
              <w:jc w:val="both"/>
              <w:rPr>
                <w:rFonts w:hint="eastAsia" w:ascii="宋体" w:hAnsi="宋体" w:eastAsia="宋体" w:cs="宋体"/>
                <w:b/>
                <w:sz w:val="20"/>
                <w:szCs w:val="20"/>
              </w:rPr>
            </w:pPr>
            <w:r>
              <w:rPr>
                <w:rFonts w:hint="eastAsia" w:ascii="宋体" w:hAnsi="宋体" w:eastAsia="宋体" w:cs="宋体"/>
                <w:b/>
                <w:sz w:val="20"/>
                <w:szCs w:val="20"/>
              </w:rPr>
              <w:t>是否属于</w:t>
            </w:r>
          </w:p>
          <w:p>
            <w:pPr>
              <w:spacing w:line="360" w:lineRule="auto"/>
              <w:ind w:left="105"/>
              <w:jc w:val="both"/>
              <w:rPr>
                <w:rFonts w:hint="eastAsia" w:ascii="宋体" w:hAnsi="宋体" w:eastAsia="宋体" w:cs="宋体"/>
                <w:bCs/>
                <w:sz w:val="20"/>
                <w:szCs w:val="20"/>
              </w:rPr>
            </w:pPr>
            <w:r>
              <w:rPr>
                <w:rFonts w:hint="eastAsia" w:ascii="宋体" w:hAnsi="宋体" w:eastAsia="宋体" w:cs="宋体"/>
                <w:b/>
                <w:sz w:val="20"/>
                <w:szCs w:val="20"/>
              </w:rPr>
              <w:t>再次流转</w:t>
            </w:r>
          </w:p>
        </w:tc>
        <w:tc>
          <w:tcPr>
            <w:tcW w:w="2053" w:type="dxa"/>
            <w:tcBorders>
              <w:top w:val="single" w:color="000000" w:sz="8" w:space="0"/>
              <w:left w:val="single" w:color="000000" w:sz="8" w:space="0"/>
              <w:bottom w:val="single" w:color="000000" w:sz="8" w:space="0"/>
              <w:right w:val="single" w:color="000000" w:sz="8" w:space="0"/>
            </w:tcBorders>
            <w:vAlign w:val="center"/>
          </w:tcPr>
          <w:p>
            <w:pPr>
              <w:spacing w:line="360" w:lineRule="auto"/>
              <w:ind w:left="105"/>
              <w:jc w:val="both"/>
              <w:rPr>
                <w:rFonts w:hint="eastAsia" w:ascii="宋体" w:hAnsi="宋体" w:eastAsia="宋体" w:cs="宋体"/>
                <w:bCs/>
                <w:sz w:val="20"/>
                <w:szCs w:val="20"/>
              </w:rPr>
            </w:pPr>
            <w:r>
              <w:rPr>
                <w:rFonts w:hint="eastAsia" w:ascii="宋体" w:hAnsi="宋体" w:eastAsia="宋体" w:cs="宋体"/>
                <w:sz w:val="20"/>
                <w:szCs w:val="20"/>
              </w:rPr>
              <w:sym w:font="Wingdings 2" w:char="00A3"/>
            </w:r>
            <w:r>
              <w:rPr>
                <w:rFonts w:hint="eastAsia" w:ascii="宋体" w:hAnsi="宋体" w:eastAsia="宋体" w:cs="宋体"/>
                <w:sz w:val="20"/>
                <w:szCs w:val="20"/>
              </w:rPr>
              <w:t xml:space="preserve">是     </w:t>
            </w:r>
            <w:r>
              <w:rPr>
                <w:rFonts w:hint="eastAsia" w:ascii="宋体" w:hAnsi="宋体" w:eastAsia="宋体" w:cs="宋体"/>
                <w:sz w:val="20"/>
                <w:szCs w:val="20"/>
              </w:rPr>
              <w:sym w:font="Wingdings 2" w:char="00A3"/>
            </w:r>
            <w:r>
              <w:rPr>
                <w:rFonts w:hint="eastAsia" w:ascii="宋体" w:hAnsi="宋体" w:eastAsia="宋体" w:cs="宋体"/>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00" w:type="dxa"/>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转出方式</w:t>
            </w: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u w:val="single"/>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出租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入股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转让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互换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转包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1" w:hRule="atLeast"/>
          <w:jc w:val="center"/>
        </w:trPr>
        <w:tc>
          <w:tcPr>
            <w:tcW w:w="1300" w:type="dxa"/>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其他描述（水、电、路等）</w:t>
            </w: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p>
            <w:pPr>
              <w:spacing w:line="360" w:lineRule="auto"/>
              <w:jc w:val="both"/>
              <w:rPr>
                <w:rFonts w:hint="eastAsia" w:ascii="宋体" w:hAnsi="宋体" w:eastAsia="宋体" w:cs="宋体"/>
                <w:bCs/>
                <w:sz w:val="20"/>
                <w:szCs w:val="20"/>
              </w:rPr>
            </w:pPr>
          </w:p>
          <w:p>
            <w:pPr>
              <w:spacing w:line="360" w:lineRule="auto"/>
              <w:jc w:val="both"/>
              <w:rPr>
                <w:rFonts w:hint="eastAsia" w:ascii="宋体" w:hAnsi="宋体" w:eastAsia="宋体" w:cs="宋体"/>
                <w:bCs/>
                <w:sz w:val="20"/>
                <w:szCs w:val="20"/>
              </w:rPr>
            </w:pPr>
          </w:p>
          <w:p>
            <w:pPr>
              <w:spacing w:line="360" w:lineRule="auto"/>
              <w:jc w:val="both"/>
              <w:rPr>
                <w:rFonts w:hint="eastAsia" w:ascii="宋体" w:hAnsi="宋体" w:eastAsia="宋体" w:cs="宋体"/>
                <w:bCs/>
                <w:sz w:val="20"/>
                <w:szCs w:val="20"/>
              </w:rPr>
            </w:pPr>
          </w:p>
          <w:p>
            <w:pPr>
              <w:spacing w:line="360" w:lineRule="auto"/>
              <w:jc w:val="both"/>
              <w:rPr>
                <w:rFonts w:hint="eastAsia" w:ascii="宋体" w:hAnsi="宋体" w:eastAsia="宋体" w:cs="宋体"/>
                <w:bCs/>
                <w:sz w:val="20"/>
                <w:szCs w:val="20"/>
              </w:rPr>
            </w:pPr>
          </w:p>
          <w:p>
            <w:pPr>
              <w:spacing w:line="360" w:lineRule="auto"/>
              <w:jc w:val="both"/>
              <w:rPr>
                <w:rFonts w:hint="eastAsia" w:ascii="宋体" w:hAnsi="宋体" w:eastAsia="宋体" w:cs="宋体"/>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0" w:type="dxa"/>
            <w:vMerge w:val="restart"/>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交易条件</w:t>
            </w:r>
          </w:p>
        </w:tc>
        <w:tc>
          <w:tcPr>
            <w:tcW w:w="2949" w:type="dxa"/>
            <w:gridSpan w:val="6"/>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挂牌价格</w:t>
            </w:r>
          </w:p>
        </w:tc>
        <w:tc>
          <w:tcPr>
            <w:tcW w:w="1938" w:type="dxa"/>
            <w:gridSpan w:val="3"/>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 xml:space="preserve">             元/亩/年</w:t>
            </w:r>
          </w:p>
        </w:tc>
        <w:tc>
          <w:tcPr>
            <w:tcW w:w="1334" w:type="dxa"/>
            <w:gridSpan w:val="2"/>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总价</w:t>
            </w:r>
          </w:p>
        </w:tc>
        <w:tc>
          <w:tcPr>
            <w:tcW w:w="2220" w:type="dxa"/>
            <w:gridSpan w:val="2"/>
            <w:tcBorders>
              <w:top w:val="single" w:color="000000" w:sz="8" w:space="0"/>
              <w:left w:val="single" w:color="000000" w:sz="8" w:space="0"/>
              <w:bottom w:val="single" w:color="000000" w:sz="8" w:space="0"/>
              <w:right w:val="single" w:color="000000" w:sz="8" w:space="0"/>
            </w:tcBorders>
            <w:vAlign w:val="center"/>
          </w:tcPr>
          <w:p>
            <w:pPr>
              <w:pStyle w:val="9"/>
              <w:ind w:firstLine="1600" w:firstLineChars="800"/>
              <w:jc w:val="both"/>
              <w:rPr>
                <w:rFonts w:hint="eastAsia" w:ascii="宋体" w:hAnsi="宋体" w:eastAsia="宋体" w:cs="宋体"/>
                <w:bCs/>
                <w:sz w:val="20"/>
                <w:szCs w:val="20"/>
              </w:rPr>
            </w:pPr>
            <w:r>
              <w:rPr>
                <w:rFonts w:hint="eastAsia" w:ascii="宋体" w:hAnsi="宋体" w:eastAsia="宋体" w:cs="宋体"/>
                <w:bCs/>
                <w:sz w:val="20"/>
                <w:szCs w:val="2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0" w:type="dxa"/>
            <w:vMerge w:val="continue"/>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p>
        </w:tc>
        <w:tc>
          <w:tcPr>
            <w:tcW w:w="2949" w:type="dxa"/>
            <w:gridSpan w:val="6"/>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交易价款付款方式</w:t>
            </w:r>
          </w:p>
        </w:tc>
        <w:tc>
          <w:tcPr>
            <w:tcW w:w="5492" w:type="dxa"/>
            <w:gridSpan w:val="7"/>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一次性支付，全部交易价款进场结算。</w:t>
            </w:r>
          </w:p>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分期付款，分期付款方式：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0" w:type="dxa"/>
            <w:vMerge w:val="continue"/>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p>
        </w:tc>
        <w:tc>
          <w:tcPr>
            <w:tcW w:w="2949" w:type="dxa"/>
            <w:gridSpan w:val="6"/>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与转让相关的其他条件</w:t>
            </w:r>
          </w:p>
        </w:tc>
        <w:tc>
          <w:tcPr>
            <w:tcW w:w="5492" w:type="dxa"/>
            <w:gridSpan w:val="7"/>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00" w:type="dxa"/>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受让方条件</w:t>
            </w: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pStyle w:val="10"/>
              <w:numPr>
                <w:ilvl w:val="0"/>
                <w:numId w:val="2"/>
              </w:numPr>
              <w:spacing w:line="360" w:lineRule="auto"/>
              <w:ind w:firstLineChars="0"/>
              <w:jc w:val="both"/>
              <w:rPr>
                <w:rFonts w:hint="eastAsia" w:ascii="宋体" w:hAnsi="宋体" w:eastAsia="宋体" w:cs="宋体"/>
                <w:bCs/>
                <w:sz w:val="20"/>
                <w:szCs w:val="20"/>
              </w:rPr>
            </w:pPr>
            <w:r>
              <w:rPr>
                <w:rFonts w:hint="eastAsia" w:ascii="宋体" w:hAnsi="宋体" w:eastAsia="宋体" w:cs="宋体"/>
                <w:bCs/>
                <w:sz w:val="20"/>
                <w:szCs w:val="20"/>
              </w:rPr>
              <w:t>自然人：需年满18周岁以上、70周岁以下具有完全民事行为能力。</w:t>
            </w:r>
          </w:p>
          <w:p>
            <w:pPr>
              <w:pStyle w:val="10"/>
              <w:spacing w:line="360" w:lineRule="auto"/>
              <w:ind w:firstLine="0" w:firstLineChars="0"/>
              <w:jc w:val="both"/>
              <w:rPr>
                <w:rFonts w:hint="eastAsia" w:ascii="宋体" w:hAnsi="宋体" w:eastAsia="宋体" w:cs="宋体"/>
                <w:bCs/>
                <w:sz w:val="20"/>
                <w:szCs w:val="20"/>
              </w:rPr>
            </w:pPr>
          </w:p>
          <w:p>
            <w:pPr>
              <w:pStyle w:val="10"/>
              <w:spacing w:line="360" w:lineRule="auto"/>
              <w:ind w:firstLine="0" w:firstLineChars="0"/>
              <w:jc w:val="both"/>
              <w:rPr>
                <w:rFonts w:hint="eastAsia" w:ascii="宋体" w:hAnsi="宋体" w:eastAsia="宋体" w:cs="宋体"/>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300" w:type="dxa"/>
            <w:vMerge w:val="restart"/>
            <w:tcBorders>
              <w:top w:val="single" w:color="000000" w:sz="8" w:space="0"/>
              <w:left w:val="single" w:color="000000" w:sz="8" w:space="0"/>
              <w:right w:val="single" w:color="000000" w:sz="8" w:space="0"/>
            </w:tcBorders>
            <w:vAlign w:val="center"/>
          </w:tcPr>
          <w:p>
            <w:pPr>
              <w:jc w:val="both"/>
              <w:rPr>
                <w:rFonts w:hint="eastAsia" w:ascii="宋体" w:hAnsi="宋体" w:eastAsia="宋体" w:cs="宋体"/>
                <w:b/>
                <w:bCs/>
                <w:sz w:val="20"/>
                <w:szCs w:val="20"/>
              </w:rPr>
            </w:pPr>
            <w:r>
              <w:rPr>
                <w:rFonts w:hint="eastAsia" w:ascii="宋体" w:hAnsi="宋体" w:eastAsia="宋体" w:cs="宋体"/>
                <w:b/>
                <w:bCs/>
                <w:sz w:val="20"/>
                <w:szCs w:val="20"/>
              </w:rPr>
              <w:t>保证金设定</w:t>
            </w:r>
          </w:p>
        </w:tc>
        <w:tc>
          <w:tcPr>
            <w:tcW w:w="2975" w:type="dxa"/>
            <w:gridSpan w:val="7"/>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是否缴纳保证金</w:t>
            </w:r>
          </w:p>
        </w:tc>
        <w:tc>
          <w:tcPr>
            <w:tcW w:w="5466" w:type="dxa"/>
            <w:gridSpan w:val="6"/>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是             </w:t>
            </w:r>
            <w:r>
              <w:rPr>
                <w:rFonts w:hint="eastAsia" w:ascii="宋体" w:hAnsi="宋体" w:eastAsia="宋体" w:cs="宋体"/>
                <w:bCs/>
                <w:sz w:val="20"/>
                <w:szCs w:val="20"/>
              </w:rPr>
              <w:sym w:font="Wingdings 2" w:char="00A3"/>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300" w:type="dxa"/>
            <w:vMerge w:val="continue"/>
            <w:tcBorders>
              <w:left w:val="single" w:color="000000" w:sz="8" w:space="0"/>
              <w:right w:val="single" w:color="000000" w:sz="8" w:space="0"/>
            </w:tcBorders>
            <w:vAlign w:val="center"/>
          </w:tcPr>
          <w:p>
            <w:pPr>
              <w:jc w:val="both"/>
              <w:rPr>
                <w:rFonts w:hint="eastAsia" w:ascii="宋体" w:hAnsi="宋体" w:eastAsia="宋体" w:cs="宋体"/>
                <w:b/>
                <w:bCs/>
                <w:sz w:val="20"/>
                <w:szCs w:val="20"/>
              </w:rPr>
            </w:pP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 xml:space="preserve">交易保证金：          万元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300" w:type="dxa"/>
            <w:vMerge w:val="continue"/>
            <w:tcBorders>
              <w:left w:val="single" w:color="000000" w:sz="8" w:space="0"/>
              <w:right w:val="single" w:color="000000" w:sz="8" w:space="0"/>
            </w:tcBorders>
            <w:vAlign w:val="center"/>
          </w:tcPr>
          <w:p>
            <w:pPr>
              <w:jc w:val="both"/>
              <w:rPr>
                <w:rFonts w:hint="eastAsia" w:ascii="宋体" w:hAnsi="宋体" w:eastAsia="宋体" w:cs="宋体"/>
                <w:b/>
                <w:bCs/>
                <w:sz w:val="20"/>
                <w:szCs w:val="20"/>
              </w:rPr>
            </w:pPr>
          </w:p>
        </w:tc>
        <w:tc>
          <w:tcPr>
            <w:tcW w:w="1800" w:type="dxa"/>
            <w:gridSpan w:val="4"/>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交纳形式</w:t>
            </w:r>
          </w:p>
        </w:tc>
        <w:tc>
          <w:tcPr>
            <w:tcW w:w="6641" w:type="dxa"/>
            <w:gridSpan w:val="9"/>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现金汇款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支票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汇票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电汇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300" w:type="dxa"/>
            <w:vMerge w:val="restart"/>
            <w:tcBorders>
              <w:top w:val="single" w:color="000000" w:sz="8" w:space="0"/>
              <w:left w:val="single" w:color="000000" w:sz="8" w:space="0"/>
              <w:bottom w:val="single" w:color="000000" w:sz="8" w:space="0"/>
              <w:right w:val="single" w:color="000000" w:sz="8" w:space="0"/>
            </w:tcBorders>
            <w:vAlign w:val="center"/>
          </w:tcPr>
          <w:p>
            <w:pPr>
              <w:jc w:val="both"/>
              <w:rPr>
                <w:rFonts w:hint="eastAsia" w:ascii="宋体" w:hAnsi="宋体" w:eastAsia="宋体" w:cs="宋体"/>
                <w:b/>
                <w:bCs/>
                <w:sz w:val="20"/>
                <w:szCs w:val="20"/>
              </w:rPr>
            </w:pPr>
            <w:r>
              <w:rPr>
                <w:rFonts w:hint="eastAsia" w:ascii="宋体" w:hAnsi="宋体" w:eastAsia="宋体" w:cs="宋体"/>
                <w:b/>
                <w:bCs/>
                <w:sz w:val="20"/>
                <w:szCs w:val="20"/>
              </w:rPr>
              <w:t>挂牌信息</w:t>
            </w:r>
          </w:p>
        </w:tc>
        <w:tc>
          <w:tcPr>
            <w:tcW w:w="2975" w:type="dxa"/>
            <w:gridSpan w:val="7"/>
            <w:tcBorders>
              <w:top w:val="single" w:color="000000" w:sz="8" w:space="0"/>
              <w:left w:val="single" w:color="000000" w:sz="8" w:space="0"/>
              <w:bottom w:val="single" w:color="000000" w:sz="8" w:space="0"/>
              <w:right w:val="single" w:color="000000" w:sz="8" w:space="0"/>
            </w:tcBorders>
            <w:vAlign w:val="center"/>
          </w:tcPr>
          <w:p>
            <w:pPr>
              <w:pStyle w:val="9"/>
              <w:jc w:val="both"/>
              <w:rPr>
                <w:rFonts w:hint="eastAsia" w:ascii="宋体" w:hAnsi="宋体" w:eastAsia="宋体" w:cs="宋体"/>
                <w:bCs/>
                <w:sz w:val="20"/>
                <w:szCs w:val="20"/>
              </w:rPr>
            </w:pPr>
            <w:r>
              <w:rPr>
                <w:rFonts w:hint="eastAsia" w:ascii="宋体" w:hAnsi="宋体" w:eastAsia="宋体" w:cs="宋体"/>
                <w:bCs/>
                <w:sz w:val="20"/>
                <w:szCs w:val="20"/>
              </w:rPr>
              <w:t>挂牌公告期（至少10个工作日）</w:t>
            </w:r>
          </w:p>
        </w:tc>
        <w:tc>
          <w:tcPr>
            <w:tcW w:w="5466" w:type="dxa"/>
            <w:gridSpan w:val="6"/>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自公告之日起       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300" w:type="dxa"/>
            <w:vMerge w:val="continue"/>
            <w:tcBorders>
              <w:top w:val="single" w:color="000000" w:sz="8" w:space="0"/>
              <w:left w:val="single" w:color="000000" w:sz="8" w:space="0"/>
              <w:bottom w:val="single" w:color="000000" w:sz="8" w:space="0"/>
              <w:right w:val="single" w:color="000000" w:sz="8" w:space="0"/>
            </w:tcBorders>
            <w:vAlign w:val="center"/>
          </w:tcPr>
          <w:p>
            <w:pPr>
              <w:jc w:val="both"/>
              <w:rPr>
                <w:rFonts w:hint="eastAsia" w:ascii="宋体" w:hAnsi="宋体" w:eastAsia="宋体" w:cs="宋体"/>
                <w:b/>
                <w:bCs/>
                <w:sz w:val="20"/>
                <w:szCs w:val="20"/>
              </w:rPr>
            </w:pPr>
          </w:p>
        </w:tc>
        <w:tc>
          <w:tcPr>
            <w:tcW w:w="2975" w:type="dxa"/>
            <w:gridSpan w:val="7"/>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挂牌期满后，如未征集到满足摘牌条件的意向受让方</w:t>
            </w:r>
          </w:p>
        </w:tc>
        <w:tc>
          <w:tcPr>
            <w:tcW w:w="5466" w:type="dxa"/>
            <w:gridSpan w:val="6"/>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信息发布终结</w:t>
            </w:r>
          </w:p>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延长信息发布，不变更信息发布条件，按照 5 个工作日为一个周期延长，直至征集到意向受让方</w:t>
            </w:r>
          </w:p>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变更公告内容，重新挂牌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1300" w:type="dxa"/>
            <w:vMerge w:val="continue"/>
            <w:tcBorders>
              <w:top w:val="single" w:color="000000" w:sz="8" w:space="0"/>
              <w:left w:val="single" w:color="000000" w:sz="8" w:space="0"/>
              <w:bottom w:val="single" w:color="000000" w:sz="8" w:space="0"/>
              <w:right w:val="single" w:color="000000" w:sz="8" w:space="0"/>
            </w:tcBorders>
            <w:vAlign w:val="center"/>
          </w:tcPr>
          <w:p>
            <w:pPr>
              <w:jc w:val="both"/>
              <w:rPr>
                <w:rFonts w:hint="eastAsia" w:ascii="宋体" w:hAnsi="宋体" w:eastAsia="宋体" w:cs="宋体"/>
                <w:b/>
                <w:bCs/>
                <w:sz w:val="20"/>
                <w:szCs w:val="20"/>
              </w:rPr>
            </w:pPr>
          </w:p>
        </w:tc>
        <w:tc>
          <w:tcPr>
            <w:tcW w:w="2975" w:type="dxa"/>
            <w:gridSpan w:val="7"/>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交易方式</w:t>
            </w:r>
          </w:p>
        </w:tc>
        <w:tc>
          <w:tcPr>
            <w:tcW w:w="5466" w:type="dxa"/>
            <w:gridSpan w:val="6"/>
            <w:tcBorders>
              <w:top w:val="single" w:color="000000" w:sz="8" w:space="0"/>
              <w:left w:val="single" w:color="000000" w:sz="8" w:space="0"/>
              <w:bottom w:val="single" w:color="000000" w:sz="8" w:space="0"/>
              <w:right w:val="single" w:color="000000" w:sz="8" w:space="0"/>
            </w:tcBorders>
            <w:vAlign w:val="center"/>
          </w:tcPr>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t>挂牌期满，如征集到两个及以上符合条件的意向受让方，选择以下交易方式确定受让方：</w:t>
            </w:r>
          </w:p>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网络竞价（</w:t>
            </w:r>
            <w:r>
              <w:rPr>
                <w:rFonts w:hint="eastAsia" w:ascii="宋体" w:hAnsi="宋体" w:eastAsia="宋体" w:cs="宋体"/>
                <w:bCs/>
                <w:sz w:val="20"/>
                <w:szCs w:val="20"/>
              </w:rPr>
              <w:sym w:font="Wingdings 2" w:char="00A3"/>
            </w:r>
            <w:r>
              <w:rPr>
                <w:rFonts w:hint="eastAsia" w:ascii="宋体" w:hAnsi="宋体" w:eastAsia="宋体" w:cs="宋体"/>
                <w:bCs/>
                <w:sz w:val="20"/>
                <w:szCs w:val="20"/>
              </w:rPr>
              <w:t>阶梯竞价&lt;竞价阶梯______元 &gt;、</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自由竞价）     </w:t>
            </w:r>
          </w:p>
          <w:p>
            <w:pPr>
              <w:pStyle w:val="9"/>
              <w:ind w:firstLine="360"/>
              <w:jc w:val="both"/>
              <w:rPr>
                <w:rFonts w:hint="eastAsia" w:ascii="宋体" w:hAnsi="宋体" w:eastAsia="宋体" w:cs="宋体"/>
                <w:bCs/>
                <w:sz w:val="20"/>
                <w:szCs w:val="20"/>
              </w:rPr>
            </w:pP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拍卖    </w:t>
            </w:r>
            <w:r>
              <w:rPr>
                <w:rFonts w:hint="eastAsia" w:ascii="宋体" w:hAnsi="宋体" w:eastAsia="宋体" w:cs="宋体"/>
                <w:bCs/>
                <w:sz w:val="20"/>
                <w:szCs w:val="20"/>
              </w:rPr>
              <w:sym w:font="Wingdings 2" w:char="00A3"/>
            </w:r>
            <w:r>
              <w:rPr>
                <w:rFonts w:hint="eastAsia" w:ascii="宋体" w:hAnsi="宋体" w:eastAsia="宋体" w:cs="宋体"/>
                <w:bCs/>
                <w:sz w:val="20"/>
                <w:szCs w:val="20"/>
              </w:rPr>
              <w:t xml:space="preserve">招投标   </w:t>
            </w:r>
            <w:r>
              <w:rPr>
                <w:rFonts w:hint="eastAsia" w:ascii="宋体" w:hAnsi="宋体" w:eastAsia="宋体" w:cs="宋体"/>
                <w:bCs/>
                <w:sz w:val="20"/>
                <w:szCs w:val="20"/>
              </w:rPr>
              <w:sym w:font="Wingdings 2" w:char="00A3"/>
            </w:r>
            <w:r>
              <w:rPr>
                <w:rFonts w:hint="eastAsia" w:ascii="宋体" w:hAnsi="宋体" w:eastAsia="宋体" w:cs="宋体"/>
                <w:bCs/>
                <w:sz w:val="20"/>
                <w:szCs w:val="2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0" w:hRule="atLeast"/>
          <w:jc w:val="center"/>
        </w:trPr>
        <w:tc>
          <w:tcPr>
            <w:tcW w:w="1300" w:type="dxa"/>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价款划入账户</w:t>
            </w: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账户名称：</w:t>
            </w:r>
          </w:p>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开户银行：</w:t>
            </w:r>
          </w:p>
          <w:p>
            <w:pPr>
              <w:spacing w:line="360" w:lineRule="auto"/>
              <w:jc w:val="both"/>
              <w:rPr>
                <w:rFonts w:hint="eastAsia" w:ascii="宋体" w:hAnsi="宋体" w:eastAsia="宋体" w:cs="宋体"/>
                <w:sz w:val="20"/>
                <w:szCs w:val="20"/>
              </w:rPr>
            </w:pPr>
            <w:r>
              <w:rPr>
                <w:rFonts w:hint="eastAsia" w:ascii="宋体" w:hAnsi="宋体" w:eastAsia="宋体" w:cs="宋体"/>
                <w:bCs/>
                <w:sz w:val="20"/>
                <w:szCs w:val="20"/>
              </w:rPr>
              <w:t>账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1300" w:type="dxa"/>
            <w:tcBorders>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备注</w:t>
            </w:r>
          </w:p>
        </w:tc>
        <w:tc>
          <w:tcPr>
            <w:tcW w:w="8441" w:type="dxa"/>
            <w:gridSpan w:val="13"/>
            <w:tcBorders>
              <w:top w:val="single" w:color="000000" w:sz="8" w:space="0"/>
              <w:left w:val="single" w:color="000000" w:sz="8" w:space="0"/>
              <w:bottom w:val="single" w:color="000000" w:sz="8" w:space="0"/>
              <w:right w:val="single" w:color="000000" w:sz="8" w:space="0"/>
            </w:tcBorders>
            <w:vAlign w:val="center"/>
          </w:tcPr>
          <w:p>
            <w:pPr>
              <w:spacing w:line="360" w:lineRule="auto"/>
              <w:jc w:val="both"/>
              <w:rPr>
                <w:rFonts w:hint="eastAsia" w:ascii="宋体" w:hAnsi="宋体" w:eastAsia="宋体" w:cs="宋体"/>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jc w:val="center"/>
        </w:trPr>
        <w:tc>
          <w:tcPr>
            <w:tcW w:w="1300" w:type="dxa"/>
            <w:vMerge w:val="restart"/>
            <w:tcBorders>
              <w:top w:val="single" w:color="auto" w:sz="8" w:space="0"/>
              <w:left w:val="single" w:color="auto" w:sz="8" w:space="0"/>
              <w:right w:val="single" w:color="auto" w:sz="8" w:space="0"/>
            </w:tcBorders>
            <w:vAlign w:val="center"/>
          </w:tcPr>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审核意见</w:t>
            </w:r>
          </w:p>
        </w:tc>
        <w:tc>
          <w:tcPr>
            <w:tcW w:w="8441" w:type="dxa"/>
            <w:gridSpan w:val="13"/>
            <w:tcBorders>
              <w:top w:val="single" w:color="auto" w:sz="8" w:space="0"/>
              <w:left w:val="single" w:color="auto" w:sz="8" w:space="0"/>
              <w:bottom w:val="single" w:color="auto" w:sz="8" w:space="0"/>
              <w:right w:val="single" w:color="auto"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村集体经济组织（转出方）意见：</w:t>
            </w:r>
          </w:p>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（盖章）                                          负责人签字：</w:t>
            </w:r>
          </w:p>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jc w:val="center"/>
        </w:trPr>
        <w:tc>
          <w:tcPr>
            <w:tcW w:w="1300" w:type="dxa"/>
            <w:vMerge w:val="continue"/>
            <w:tcBorders>
              <w:left w:val="single" w:color="auto" w:sz="8" w:space="0"/>
              <w:right w:val="single" w:color="auto" w:sz="8" w:space="0"/>
            </w:tcBorders>
            <w:vAlign w:val="center"/>
          </w:tcPr>
          <w:p>
            <w:pPr>
              <w:spacing w:line="360" w:lineRule="auto"/>
              <w:jc w:val="both"/>
              <w:rPr>
                <w:rFonts w:hint="eastAsia" w:ascii="宋体" w:hAnsi="宋体" w:eastAsia="宋体" w:cs="宋体"/>
                <w:b/>
                <w:bCs/>
                <w:sz w:val="20"/>
                <w:szCs w:val="20"/>
              </w:rPr>
            </w:pPr>
          </w:p>
        </w:tc>
        <w:tc>
          <w:tcPr>
            <w:tcW w:w="8441" w:type="dxa"/>
            <w:gridSpan w:val="13"/>
            <w:tcBorders>
              <w:top w:val="single" w:color="auto" w:sz="8" w:space="0"/>
              <w:left w:val="single" w:color="auto" w:sz="8" w:space="0"/>
              <w:right w:val="single" w:color="auto" w:sz="8" w:space="0"/>
            </w:tcBorders>
            <w:vAlign w:val="center"/>
          </w:tcPr>
          <w:p>
            <w:pPr>
              <w:tabs>
                <w:tab w:val="center" w:pos="3992"/>
              </w:tabs>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乡镇</w:t>
            </w:r>
            <w:r>
              <w:rPr>
                <w:rFonts w:hint="eastAsia" w:ascii="宋体" w:hAnsi="宋体" w:eastAsia="宋体" w:cs="宋体"/>
                <w:bCs/>
                <w:sz w:val="20"/>
                <w:szCs w:val="20"/>
                <w:lang w:eastAsia="zh-CN"/>
              </w:rPr>
              <w:t>（</w:t>
            </w:r>
            <w:r>
              <w:rPr>
                <w:rFonts w:hint="eastAsia" w:ascii="宋体" w:hAnsi="宋体" w:eastAsia="宋体" w:cs="宋体"/>
                <w:bCs/>
                <w:sz w:val="20"/>
                <w:szCs w:val="20"/>
                <w:lang w:val="en-US" w:eastAsia="zh-CN"/>
              </w:rPr>
              <w:t>街道</w:t>
            </w:r>
            <w:r>
              <w:rPr>
                <w:rFonts w:hint="eastAsia" w:ascii="宋体" w:hAnsi="宋体" w:eastAsia="宋体" w:cs="宋体"/>
                <w:bCs/>
                <w:sz w:val="20"/>
                <w:szCs w:val="20"/>
                <w:lang w:eastAsia="zh-CN"/>
              </w:rPr>
              <w:t>）</w:t>
            </w:r>
            <w:r>
              <w:rPr>
                <w:rFonts w:hint="eastAsia" w:ascii="宋体" w:hAnsi="宋体" w:eastAsia="宋体" w:cs="宋体"/>
                <w:bCs/>
                <w:sz w:val="20"/>
                <w:szCs w:val="20"/>
                <w:lang w:val="en-US" w:eastAsia="zh-CN"/>
              </w:rPr>
              <w:t>农经主管部门</w:t>
            </w:r>
            <w:r>
              <w:rPr>
                <w:rFonts w:hint="eastAsia" w:ascii="宋体" w:hAnsi="宋体" w:eastAsia="宋体" w:cs="宋体"/>
                <w:bCs/>
                <w:sz w:val="20"/>
                <w:szCs w:val="20"/>
              </w:rPr>
              <w:t>意见：</w:t>
            </w:r>
            <w:r>
              <w:rPr>
                <w:rFonts w:hint="eastAsia" w:ascii="宋体" w:hAnsi="宋体" w:eastAsia="宋体" w:cs="宋体"/>
                <w:bCs/>
                <w:sz w:val="20"/>
                <w:szCs w:val="20"/>
              </w:rPr>
              <w:tab/>
            </w:r>
          </w:p>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（盖章）</w:t>
            </w:r>
          </w:p>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 xml:space="preserve">                                                  负责人签字：</w:t>
            </w:r>
          </w:p>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jc w:val="center"/>
        </w:trPr>
        <w:tc>
          <w:tcPr>
            <w:tcW w:w="1300" w:type="dxa"/>
            <w:tcBorders>
              <w:top w:val="single" w:color="auto" w:sz="8" w:space="0"/>
              <w:left w:val="single" w:color="auto" w:sz="8" w:space="0"/>
              <w:bottom w:val="single" w:color="auto" w:sz="8" w:space="0"/>
              <w:right w:val="single" w:color="auto" w:sz="8" w:space="0"/>
            </w:tcBorders>
            <w:vAlign w:val="center"/>
          </w:tcPr>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农交中心</w:t>
            </w:r>
          </w:p>
          <w:p>
            <w:pPr>
              <w:spacing w:line="360" w:lineRule="auto"/>
              <w:jc w:val="both"/>
              <w:rPr>
                <w:rFonts w:hint="eastAsia" w:ascii="宋体" w:hAnsi="宋体" w:eastAsia="宋体" w:cs="宋体"/>
                <w:b/>
                <w:bCs/>
                <w:sz w:val="20"/>
                <w:szCs w:val="20"/>
              </w:rPr>
            </w:pPr>
            <w:r>
              <w:rPr>
                <w:rFonts w:hint="eastAsia" w:ascii="宋体" w:hAnsi="宋体" w:eastAsia="宋体" w:cs="宋体"/>
                <w:b/>
                <w:bCs/>
                <w:sz w:val="20"/>
                <w:szCs w:val="20"/>
              </w:rPr>
              <w:t>意见</w:t>
            </w:r>
          </w:p>
        </w:tc>
        <w:tc>
          <w:tcPr>
            <w:tcW w:w="8441" w:type="dxa"/>
            <w:gridSpan w:val="13"/>
            <w:tcBorders>
              <w:top w:val="single" w:color="auto" w:sz="8" w:space="0"/>
              <w:left w:val="single" w:color="auto" w:sz="8" w:space="0"/>
              <w:bottom w:val="single" w:color="auto" w:sz="8" w:space="0"/>
              <w:right w:val="single" w:color="auto" w:sz="8" w:space="0"/>
            </w:tcBorders>
            <w:vAlign w:val="center"/>
          </w:tcPr>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农村产权交易中心意见：</w:t>
            </w:r>
          </w:p>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 xml:space="preserve"> （盖章）</w:t>
            </w:r>
          </w:p>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 xml:space="preserve">                                                  负责人签字：</w:t>
            </w:r>
          </w:p>
          <w:p>
            <w:pPr>
              <w:spacing w:line="360" w:lineRule="auto"/>
              <w:jc w:val="both"/>
              <w:rPr>
                <w:rFonts w:hint="eastAsia" w:ascii="宋体" w:hAnsi="宋体" w:eastAsia="宋体" w:cs="宋体"/>
                <w:bCs/>
                <w:sz w:val="20"/>
                <w:szCs w:val="20"/>
              </w:rPr>
            </w:pPr>
            <w:r>
              <w:rPr>
                <w:rFonts w:hint="eastAsia" w:ascii="宋体" w:hAnsi="宋体" w:eastAsia="宋体" w:cs="宋体"/>
                <w:bCs/>
                <w:sz w:val="20"/>
                <w:szCs w:val="20"/>
              </w:rPr>
              <w:t xml:space="preserve">                                                                年    月    日</w:t>
            </w:r>
          </w:p>
        </w:tc>
      </w:tr>
    </w:tbl>
    <w:p>
      <w:pPr>
        <w:rPr>
          <w:rFonts w:hint="eastAsia" w:ascii="宋体" w:hAnsi="宋体" w:eastAsia="宋体" w:cs="宋体"/>
        </w:rPr>
      </w:pPr>
    </w:p>
    <w:p>
      <w:pPr>
        <w:pStyle w:val="2"/>
        <w:ind w:left="2250" w:hanging="1200"/>
        <w:rPr>
          <w:rFonts w:hint="eastAsia" w:ascii="宋体" w:hAnsi="宋体" w:eastAsia="宋体" w:cs="宋体"/>
        </w:rPr>
      </w:pPr>
      <w:r>
        <w:rPr>
          <w:rFonts w:hint="eastAsia" w:ascii="宋体" w:hAnsi="宋体" w:eastAsia="宋体" w:cs="宋体"/>
        </w:rPr>
        <w:br w:type="page"/>
      </w:r>
    </w:p>
    <w:p>
      <w:pPr>
        <w:pStyle w:val="3"/>
        <w:spacing w:line="240" w:lineRule="auto"/>
        <w:jc w:val="center"/>
        <w:rPr>
          <w:rFonts w:hint="eastAsia" w:ascii="宋体" w:hAnsi="宋体" w:eastAsia="宋体" w:cs="宋体"/>
          <w:b w:val="0"/>
        </w:rPr>
      </w:pPr>
      <w:bookmarkStart w:id="15" w:name="_Toc21100"/>
      <w:bookmarkStart w:id="16" w:name="_Toc2279"/>
      <w:bookmarkStart w:id="17" w:name="_Toc13417"/>
      <w:bookmarkStart w:id="18" w:name="_Toc21168"/>
      <w:r>
        <w:rPr>
          <w:rFonts w:hint="eastAsia" w:ascii="宋体" w:hAnsi="宋体" w:eastAsia="宋体" w:cs="宋体"/>
          <w:color w:val="000000"/>
        </w:rPr>
        <w:t>____镇（乡/街道）____村（社区）承包土地经营权预流转会议决议（试行）</w:t>
      </w:r>
      <w:bookmarkEnd w:id="15"/>
      <w:bookmarkEnd w:id="16"/>
      <w:bookmarkEnd w:id="17"/>
      <w:bookmarkEnd w:id="18"/>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1425"/>
        <w:gridCol w:w="1141"/>
        <w:gridCol w:w="284"/>
        <w:gridCol w:w="992"/>
        <w:gridCol w:w="433"/>
        <w:gridCol w:w="1695"/>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时间</w:t>
            </w:r>
          </w:p>
        </w:tc>
        <w:tc>
          <w:tcPr>
            <w:tcW w:w="2566" w:type="dxa"/>
            <w:gridSpan w:val="2"/>
            <w:vAlign w:val="center"/>
          </w:tcPr>
          <w:p>
            <w:pPr>
              <w:jc w:val="both"/>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tc>
        <w:tc>
          <w:tcPr>
            <w:tcW w:w="1709" w:type="dxa"/>
            <w:gridSpan w:val="3"/>
            <w:vAlign w:val="center"/>
          </w:tcPr>
          <w:p>
            <w:pPr>
              <w:jc w:val="center"/>
              <w:rPr>
                <w:rFonts w:hint="eastAsia" w:ascii="宋体" w:hAnsi="宋体" w:eastAsia="宋体" w:cs="宋体"/>
                <w:sz w:val="24"/>
                <w:szCs w:val="24"/>
              </w:rPr>
            </w:pPr>
            <w:r>
              <w:rPr>
                <w:rFonts w:hint="eastAsia" w:ascii="宋体" w:hAnsi="宋体" w:eastAsia="宋体" w:cs="宋体"/>
                <w:sz w:val="24"/>
                <w:szCs w:val="24"/>
              </w:rPr>
              <w:t>地点</w:t>
            </w:r>
          </w:p>
        </w:tc>
        <w:tc>
          <w:tcPr>
            <w:tcW w:w="3390" w:type="dxa"/>
            <w:gridSpan w:val="2"/>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参会</w:t>
            </w:r>
          </w:p>
          <w:p>
            <w:pPr>
              <w:jc w:val="center"/>
              <w:rPr>
                <w:rFonts w:hint="eastAsia" w:ascii="宋体" w:hAnsi="宋体" w:eastAsia="宋体" w:cs="宋体"/>
                <w:sz w:val="24"/>
                <w:szCs w:val="24"/>
              </w:rPr>
            </w:pPr>
            <w:r>
              <w:rPr>
                <w:rFonts w:hint="eastAsia" w:ascii="宋体" w:hAnsi="宋体" w:eastAsia="宋体" w:cs="宋体"/>
                <w:sz w:val="24"/>
                <w:szCs w:val="24"/>
              </w:rPr>
              <w:t>人数</w:t>
            </w:r>
          </w:p>
        </w:tc>
        <w:tc>
          <w:tcPr>
            <w:tcW w:w="2566" w:type="dxa"/>
            <w:gridSpan w:val="2"/>
            <w:vAlign w:val="center"/>
          </w:tcPr>
          <w:p>
            <w:pPr>
              <w:jc w:val="center"/>
              <w:rPr>
                <w:rFonts w:hint="eastAsia" w:ascii="宋体" w:hAnsi="宋体" w:eastAsia="宋体" w:cs="宋体"/>
                <w:sz w:val="24"/>
                <w:szCs w:val="24"/>
              </w:rPr>
            </w:pPr>
          </w:p>
        </w:tc>
        <w:tc>
          <w:tcPr>
            <w:tcW w:w="1709" w:type="dxa"/>
            <w:gridSpan w:val="3"/>
            <w:vAlign w:val="center"/>
          </w:tcPr>
          <w:p>
            <w:pPr>
              <w:jc w:val="center"/>
              <w:rPr>
                <w:rFonts w:hint="eastAsia" w:ascii="宋体" w:hAnsi="宋体" w:eastAsia="宋体" w:cs="宋体"/>
                <w:sz w:val="24"/>
                <w:szCs w:val="24"/>
              </w:rPr>
            </w:pPr>
            <w:r>
              <w:rPr>
                <w:rFonts w:hint="eastAsia" w:ascii="宋体" w:hAnsi="宋体" w:eastAsia="宋体" w:cs="宋体"/>
                <w:sz w:val="24"/>
                <w:szCs w:val="24"/>
              </w:rPr>
              <w:t>主持人</w:t>
            </w:r>
          </w:p>
        </w:tc>
        <w:tc>
          <w:tcPr>
            <w:tcW w:w="3390" w:type="dxa"/>
            <w:gridSpan w:val="2"/>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相关情况决议结果</w:t>
            </w:r>
          </w:p>
        </w:tc>
        <w:tc>
          <w:tcPr>
            <w:tcW w:w="142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1425" w:type="dxa"/>
            <w:gridSpan w:val="2"/>
            <w:vAlign w:val="center"/>
          </w:tcPr>
          <w:p>
            <w:pPr>
              <w:jc w:val="center"/>
              <w:rPr>
                <w:rFonts w:hint="eastAsia" w:ascii="宋体" w:hAnsi="宋体" w:eastAsia="宋体" w:cs="宋体"/>
                <w:sz w:val="24"/>
                <w:szCs w:val="24"/>
              </w:rPr>
            </w:pPr>
            <w:r>
              <w:rPr>
                <w:rFonts w:hint="eastAsia" w:ascii="宋体" w:hAnsi="宋体" w:eastAsia="宋体" w:cs="宋体"/>
                <w:sz w:val="24"/>
                <w:szCs w:val="24"/>
              </w:rPr>
              <w:t>标的面积</w:t>
            </w:r>
          </w:p>
        </w:tc>
        <w:tc>
          <w:tcPr>
            <w:tcW w:w="1425" w:type="dxa"/>
            <w:gridSpan w:val="2"/>
            <w:vAlign w:val="center"/>
          </w:tcPr>
          <w:p>
            <w:pPr>
              <w:jc w:val="center"/>
              <w:rPr>
                <w:rFonts w:hint="eastAsia" w:ascii="宋体" w:hAnsi="宋体" w:eastAsia="宋体" w:cs="宋体"/>
                <w:sz w:val="24"/>
                <w:szCs w:val="24"/>
              </w:rPr>
            </w:pPr>
            <w:r>
              <w:rPr>
                <w:rFonts w:hint="eastAsia" w:ascii="宋体" w:hAnsi="宋体" w:eastAsia="宋体" w:cs="宋体"/>
                <w:sz w:val="24"/>
                <w:szCs w:val="24"/>
              </w:rPr>
              <w:t>流转底价</w:t>
            </w:r>
          </w:p>
        </w:tc>
        <w:tc>
          <w:tcPr>
            <w:tcW w:w="169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流转年限</w:t>
            </w:r>
          </w:p>
        </w:tc>
        <w:tc>
          <w:tcPr>
            <w:tcW w:w="169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支付方式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vMerge w:val="continue"/>
            <w:vAlign w:val="center"/>
          </w:tcPr>
          <w:p>
            <w:pPr>
              <w:jc w:val="center"/>
              <w:rPr>
                <w:rFonts w:hint="eastAsia" w:ascii="宋体" w:hAnsi="宋体" w:eastAsia="宋体" w:cs="宋体"/>
                <w:sz w:val="24"/>
                <w:szCs w:val="24"/>
              </w:rPr>
            </w:pPr>
          </w:p>
        </w:tc>
        <w:tc>
          <w:tcPr>
            <w:tcW w:w="1425" w:type="dxa"/>
            <w:vAlign w:val="center"/>
          </w:tcPr>
          <w:p>
            <w:pPr>
              <w:jc w:val="center"/>
              <w:rPr>
                <w:rFonts w:hint="eastAsia" w:ascii="宋体" w:hAnsi="宋体" w:eastAsia="宋体" w:cs="宋体"/>
                <w:sz w:val="24"/>
                <w:szCs w:val="24"/>
              </w:rPr>
            </w:pPr>
          </w:p>
        </w:tc>
        <w:tc>
          <w:tcPr>
            <w:tcW w:w="1425" w:type="dxa"/>
            <w:gridSpan w:val="2"/>
            <w:vAlign w:val="center"/>
          </w:tcPr>
          <w:p>
            <w:pPr>
              <w:jc w:val="center"/>
              <w:rPr>
                <w:rFonts w:hint="eastAsia" w:ascii="宋体" w:hAnsi="宋体" w:eastAsia="宋体" w:cs="宋体"/>
                <w:sz w:val="24"/>
                <w:szCs w:val="24"/>
              </w:rPr>
            </w:pPr>
          </w:p>
        </w:tc>
        <w:tc>
          <w:tcPr>
            <w:tcW w:w="1425" w:type="dxa"/>
            <w:gridSpan w:val="2"/>
            <w:vAlign w:val="center"/>
          </w:tcPr>
          <w:p>
            <w:pPr>
              <w:jc w:val="center"/>
              <w:rPr>
                <w:rFonts w:hint="eastAsia" w:ascii="宋体" w:hAnsi="宋体" w:eastAsia="宋体" w:cs="宋体"/>
                <w:sz w:val="24"/>
                <w:szCs w:val="24"/>
              </w:rPr>
            </w:pPr>
          </w:p>
        </w:tc>
        <w:tc>
          <w:tcPr>
            <w:tcW w:w="1695" w:type="dxa"/>
            <w:vAlign w:val="center"/>
          </w:tcPr>
          <w:p>
            <w:pPr>
              <w:jc w:val="center"/>
              <w:rPr>
                <w:rFonts w:hint="eastAsia" w:ascii="宋体" w:hAnsi="宋体" w:eastAsia="宋体" w:cs="宋体"/>
                <w:sz w:val="24"/>
                <w:szCs w:val="24"/>
              </w:rPr>
            </w:pPr>
          </w:p>
        </w:tc>
        <w:tc>
          <w:tcPr>
            <w:tcW w:w="16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vAlign w:val="center"/>
          </w:tcPr>
          <w:p>
            <w:pPr>
              <w:jc w:val="center"/>
              <w:rPr>
                <w:rFonts w:hint="eastAsia" w:ascii="宋体" w:hAnsi="宋体" w:eastAsia="宋体" w:cs="宋体"/>
                <w:sz w:val="24"/>
                <w:szCs w:val="24"/>
              </w:rPr>
            </w:pPr>
          </w:p>
        </w:tc>
        <w:tc>
          <w:tcPr>
            <w:tcW w:w="7665" w:type="dxa"/>
            <w:gridSpan w:val="7"/>
            <w:vAlign w:val="center"/>
          </w:tcPr>
          <w:p>
            <w:pPr>
              <w:rPr>
                <w:rFonts w:hint="eastAsia" w:ascii="宋体" w:hAnsi="宋体" w:eastAsia="宋体" w:cs="宋体"/>
                <w:sz w:val="24"/>
                <w:szCs w:val="24"/>
              </w:rPr>
            </w:pPr>
            <w:r>
              <w:rPr>
                <w:rFonts w:hint="eastAsia" w:ascii="宋体" w:hAnsi="宋体" w:eastAsia="宋体" w:cs="宋体"/>
                <w:sz w:val="24"/>
                <w:szCs w:val="24"/>
              </w:rPr>
              <w:t>流转渠道、受让方条件等相关决议结果：</w:t>
            </w:r>
          </w:p>
          <w:p>
            <w:pPr>
              <w:rPr>
                <w:rFonts w:hint="eastAsia" w:ascii="宋体" w:hAnsi="宋体" w:eastAsia="宋体" w:cs="宋体"/>
                <w:sz w:val="24"/>
                <w:szCs w:val="24"/>
              </w:rPr>
            </w:pPr>
            <w:r>
              <w:rPr>
                <w:rFonts w:hint="eastAsia" w:ascii="宋体" w:hAnsi="宋体" w:eastAsia="宋体" w:cs="宋体"/>
                <w:sz w:val="24"/>
                <w:szCs w:val="24"/>
              </w:rPr>
              <w:t>1、所有标的通过湘潭市农村产权交易中心平台对外流转；</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详细事宜以正式签订的流转合同为准！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8"/>
            <w:vAlign w:val="center"/>
          </w:tcPr>
          <w:p>
            <w:pPr>
              <w:rPr>
                <w:rFonts w:hint="eastAsia" w:ascii="宋体" w:hAnsi="宋体" w:eastAsia="宋体" w:cs="宋体"/>
                <w:sz w:val="24"/>
                <w:szCs w:val="24"/>
              </w:rPr>
            </w:pPr>
            <w:r>
              <w:rPr>
                <w:rFonts w:hint="eastAsia" w:ascii="宋体" w:hAnsi="宋体" w:eastAsia="宋体" w:cs="宋体"/>
                <w:sz w:val="24"/>
                <w:szCs w:val="24"/>
              </w:rPr>
              <w:t xml:space="preserve">    本次流转决议，已履行农村重大事项民主决策程序，经过有效的内部决议，内容公示，并获得相应批准。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村民代表签字按手印</w:t>
            </w:r>
          </w:p>
        </w:tc>
        <w:tc>
          <w:tcPr>
            <w:tcW w:w="2566" w:type="dxa"/>
            <w:gridSpan w:val="2"/>
            <w:vAlign w:val="center"/>
          </w:tcPr>
          <w:p>
            <w:pPr>
              <w:jc w:val="center"/>
              <w:rPr>
                <w:rFonts w:hint="eastAsia" w:ascii="宋体" w:hAnsi="宋体" w:eastAsia="宋体" w:cs="宋体"/>
                <w:sz w:val="24"/>
                <w:szCs w:val="24"/>
              </w:rPr>
            </w:pPr>
            <w:r>
              <w:rPr>
                <w:rFonts w:hint="eastAsia" w:ascii="宋体" w:hAnsi="宋体" w:eastAsia="宋体" w:cs="宋体"/>
                <w:sz w:val="24"/>
                <w:szCs w:val="24"/>
              </w:rPr>
              <w:t>应到会人数</w:t>
            </w:r>
          </w:p>
        </w:tc>
        <w:tc>
          <w:tcPr>
            <w:tcW w:w="1709" w:type="dxa"/>
            <w:gridSpan w:val="3"/>
            <w:vAlign w:val="center"/>
          </w:tcPr>
          <w:p>
            <w:pPr>
              <w:jc w:val="center"/>
              <w:rPr>
                <w:rFonts w:hint="eastAsia" w:ascii="宋体" w:hAnsi="宋体" w:eastAsia="宋体" w:cs="宋体"/>
                <w:sz w:val="24"/>
                <w:szCs w:val="24"/>
              </w:rPr>
            </w:pPr>
          </w:p>
        </w:tc>
        <w:tc>
          <w:tcPr>
            <w:tcW w:w="169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实到会人数</w:t>
            </w:r>
          </w:p>
        </w:tc>
        <w:tc>
          <w:tcPr>
            <w:tcW w:w="16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6" w:hRule="atLeast"/>
          <w:jc w:val="center"/>
        </w:trPr>
        <w:tc>
          <w:tcPr>
            <w:tcW w:w="857" w:type="dxa"/>
            <w:vMerge w:val="continue"/>
            <w:vAlign w:val="center"/>
          </w:tcPr>
          <w:p>
            <w:pPr>
              <w:jc w:val="center"/>
              <w:rPr>
                <w:rFonts w:hint="eastAsia" w:ascii="宋体" w:hAnsi="宋体" w:eastAsia="宋体" w:cs="宋体"/>
                <w:sz w:val="24"/>
                <w:szCs w:val="24"/>
              </w:rPr>
            </w:pPr>
          </w:p>
        </w:tc>
        <w:tc>
          <w:tcPr>
            <w:tcW w:w="7665" w:type="dxa"/>
            <w:gridSpan w:val="7"/>
            <w:vAlign w:val="center"/>
          </w:tcPr>
          <w:p>
            <w:pPr>
              <w:jc w:val="both"/>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村两委班子签字按手印</w:t>
            </w:r>
          </w:p>
        </w:tc>
        <w:tc>
          <w:tcPr>
            <w:tcW w:w="2566" w:type="dxa"/>
            <w:gridSpan w:val="2"/>
            <w:vAlign w:val="center"/>
          </w:tcPr>
          <w:p>
            <w:pPr>
              <w:jc w:val="center"/>
              <w:rPr>
                <w:rFonts w:hint="eastAsia" w:ascii="宋体" w:hAnsi="宋体" w:eastAsia="宋体" w:cs="宋体"/>
                <w:sz w:val="24"/>
                <w:szCs w:val="24"/>
              </w:rPr>
            </w:pPr>
            <w:r>
              <w:rPr>
                <w:rFonts w:hint="eastAsia" w:ascii="宋体" w:hAnsi="宋体" w:eastAsia="宋体" w:cs="宋体"/>
                <w:sz w:val="24"/>
                <w:szCs w:val="24"/>
              </w:rPr>
              <w:t>应到会人数</w:t>
            </w:r>
          </w:p>
        </w:tc>
        <w:tc>
          <w:tcPr>
            <w:tcW w:w="1709" w:type="dxa"/>
            <w:gridSpan w:val="3"/>
            <w:vAlign w:val="center"/>
          </w:tcPr>
          <w:p>
            <w:pPr>
              <w:jc w:val="center"/>
              <w:rPr>
                <w:rFonts w:hint="eastAsia" w:ascii="宋体" w:hAnsi="宋体" w:eastAsia="宋体" w:cs="宋体"/>
                <w:sz w:val="24"/>
                <w:szCs w:val="24"/>
              </w:rPr>
            </w:pPr>
          </w:p>
        </w:tc>
        <w:tc>
          <w:tcPr>
            <w:tcW w:w="169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实到会人数</w:t>
            </w:r>
          </w:p>
        </w:tc>
        <w:tc>
          <w:tcPr>
            <w:tcW w:w="1695" w:type="dxa"/>
            <w:vAlign w:val="center"/>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6" w:hRule="atLeast"/>
          <w:jc w:val="center"/>
        </w:trPr>
        <w:tc>
          <w:tcPr>
            <w:tcW w:w="857" w:type="dxa"/>
            <w:vMerge w:val="continue"/>
            <w:vAlign w:val="center"/>
          </w:tcPr>
          <w:p>
            <w:pPr>
              <w:jc w:val="center"/>
              <w:rPr>
                <w:rFonts w:hint="eastAsia" w:ascii="宋体" w:hAnsi="宋体" w:eastAsia="宋体" w:cs="宋体"/>
                <w:sz w:val="24"/>
                <w:szCs w:val="24"/>
              </w:rPr>
            </w:pPr>
          </w:p>
        </w:tc>
        <w:tc>
          <w:tcPr>
            <w:tcW w:w="7665" w:type="dxa"/>
            <w:gridSpan w:val="7"/>
            <w:vAlign w:val="center"/>
          </w:tcPr>
          <w:p>
            <w:pPr>
              <w:jc w:val="center"/>
              <w:rPr>
                <w:rFonts w:hint="eastAsia"/>
                <w:sz w:val="24"/>
                <w:szCs w:val="24"/>
              </w:rPr>
            </w:pPr>
          </w:p>
          <w:p>
            <w:pPr>
              <w:pStyle w:val="2"/>
              <w:rPr>
                <w:rFonts w:hint="eastAsia"/>
                <w:sz w:val="24"/>
                <w:szCs w:val="24"/>
              </w:rPr>
            </w:pPr>
          </w:p>
          <w:p>
            <w:pPr>
              <w:rPr>
                <w:rFonts w:hint="eastAsia"/>
                <w:sz w:val="24"/>
                <w:szCs w:val="24"/>
              </w:rPr>
            </w:pPr>
          </w:p>
          <w:p>
            <w:pPr>
              <w:pStyle w:val="2"/>
              <w:rPr>
                <w:rFonts w:hint="eastAsia"/>
                <w:sz w:val="24"/>
                <w:szCs w:val="24"/>
              </w:rPr>
            </w:pPr>
          </w:p>
          <w:p>
            <w:pPr>
              <w:rPr>
                <w:rFonts w:hint="eastAsia"/>
                <w:sz w:val="24"/>
                <w:szCs w:val="24"/>
              </w:rPr>
            </w:pPr>
          </w:p>
          <w:p>
            <w:pPr>
              <w:pStyle w:val="2"/>
              <w:rPr>
                <w:rFonts w:hint="eastAsia"/>
                <w:sz w:val="24"/>
                <w:szCs w:val="24"/>
              </w:rPr>
            </w:pPr>
          </w:p>
          <w:p>
            <w:pPr>
              <w:rPr>
                <w:rFonts w:hint="eastAsia"/>
                <w:sz w:val="24"/>
                <w:szCs w:val="24"/>
              </w:rPr>
            </w:pPr>
          </w:p>
          <w:p>
            <w:pPr>
              <w:pStyle w:val="2"/>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审核</w:t>
            </w:r>
          </w:p>
          <w:p>
            <w:pPr>
              <w:jc w:val="center"/>
              <w:rPr>
                <w:rFonts w:hint="eastAsia" w:ascii="宋体" w:hAnsi="宋体" w:eastAsia="宋体" w:cs="宋体"/>
                <w:sz w:val="24"/>
                <w:szCs w:val="24"/>
              </w:rPr>
            </w:pPr>
            <w:r>
              <w:rPr>
                <w:rFonts w:hint="eastAsia" w:ascii="宋体" w:hAnsi="宋体" w:eastAsia="宋体" w:cs="宋体"/>
                <w:sz w:val="24"/>
                <w:szCs w:val="24"/>
              </w:rPr>
              <w:t>意见</w:t>
            </w:r>
          </w:p>
        </w:tc>
        <w:tc>
          <w:tcPr>
            <w:tcW w:w="3842" w:type="dxa"/>
            <w:gridSpan w:val="4"/>
          </w:tcPr>
          <w:p>
            <w:pPr>
              <w:rPr>
                <w:rFonts w:hint="eastAsia" w:ascii="宋体" w:hAnsi="宋体" w:eastAsia="宋体" w:cs="宋体"/>
                <w:sz w:val="24"/>
                <w:szCs w:val="24"/>
              </w:rPr>
            </w:pPr>
            <w:r>
              <w:rPr>
                <w:rFonts w:hint="eastAsia" w:ascii="宋体" w:hAnsi="宋体" w:eastAsia="宋体" w:cs="宋体"/>
                <w:sz w:val="24"/>
                <w:szCs w:val="24"/>
              </w:rPr>
              <w:t>村集体经济组织（盖章）</w:t>
            </w:r>
          </w:p>
          <w:p>
            <w:pPr>
              <w:rPr>
                <w:rFonts w:hint="eastAsia" w:ascii="宋体" w:hAnsi="宋体" w:eastAsia="宋体" w:cs="宋体"/>
                <w:sz w:val="24"/>
                <w:szCs w:val="24"/>
              </w:rPr>
            </w:pPr>
          </w:p>
          <w:p>
            <w:pPr>
              <w:rPr>
                <w:rFonts w:hint="eastAsia" w:ascii="宋体" w:hAnsi="宋体" w:eastAsia="宋体" w:cs="宋体"/>
                <w:sz w:val="24"/>
                <w:szCs w:val="24"/>
              </w:rPr>
            </w:pPr>
          </w:p>
          <w:p>
            <w:pPr>
              <w:jc w:val="right"/>
              <w:rPr>
                <w:rFonts w:hint="eastAsia" w:ascii="宋体" w:hAnsi="宋体" w:eastAsia="宋体" w:cs="宋体"/>
                <w:sz w:val="24"/>
                <w:szCs w:val="24"/>
              </w:rPr>
            </w:pPr>
            <w:r>
              <w:rPr>
                <w:rFonts w:hint="eastAsia" w:ascii="宋体" w:hAnsi="宋体" w:eastAsia="宋体" w:cs="宋体"/>
                <w:sz w:val="24"/>
                <w:szCs w:val="24"/>
              </w:rPr>
              <w:t>年  月  日</w:t>
            </w:r>
          </w:p>
        </w:tc>
        <w:tc>
          <w:tcPr>
            <w:tcW w:w="3823" w:type="dxa"/>
            <w:gridSpan w:val="3"/>
          </w:tcPr>
          <w:p>
            <w:pPr>
              <w:rPr>
                <w:rFonts w:hint="eastAsia" w:ascii="宋体" w:hAnsi="宋体" w:eastAsia="宋体" w:cs="宋体"/>
                <w:sz w:val="24"/>
                <w:szCs w:val="24"/>
              </w:rPr>
            </w:pPr>
            <w:r>
              <w:rPr>
                <w:rFonts w:hint="eastAsia" w:ascii="宋体" w:hAnsi="宋体" w:eastAsia="宋体" w:cs="宋体"/>
                <w:sz w:val="24"/>
                <w:szCs w:val="24"/>
              </w:rPr>
              <w:t>乡镇</w:t>
            </w:r>
            <w:r>
              <w:rPr>
                <w:rFonts w:hint="eastAsia" w:ascii="宋体" w:hAnsi="宋体" w:cs="宋体"/>
                <w:sz w:val="24"/>
                <w:szCs w:val="24"/>
                <w:lang w:eastAsia="zh-CN"/>
              </w:rPr>
              <w:t>（</w:t>
            </w:r>
            <w:r>
              <w:rPr>
                <w:rFonts w:hint="eastAsia" w:ascii="宋体" w:hAnsi="宋体" w:cs="宋体"/>
                <w:sz w:val="24"/>
                <w:szCs w:val="24"/>
                <w:lang w:val="en-US" w:eastAsia="zh-CN"/>
              </w:rPr>
              <w:t>街道</w:t>
            </w:r>
            <w:r>
              <w:rPr>
                <w:rFonts w:hint="eastAsia" w:ascii="宋体" w:hAnsi="宋体" w:cs="宋体"/>
                <w:sz w:val="24"/>
                <w:szCs w:val="24"/>
                <w:lang w:eastAsia="zh-CN"/>
              </w:rPr>
              <w:t>）</w:t>
            </w:r>
            <w:r>
              <w:rPr>
                <w:rFonts w:hint="eastAsia" w:ascii="宋体" w:hAnsi="宋体" w:cs="宋体"/>
                <w:sz w:val="24"/>
                <w:szCs w:val="24"/>
                <w:lang w:val="en-US" w:eastAsia="zh-CN"/>
              </w:rPr>
              <w:t>农经主管部门</w:t>
            </w:r>
            <w:r>
              <w:rPr>
                <w:rFonts w:hint="eastAsia" w:ascii="宋体" w:hAnsi="宋体" w:eastAsia="宋体" w:cs="宋体"/>
                <w:sz w:val="24"/>
                <w:szCs w:val="24"/>
              </w:rPr>
              <w:t>意见:</w:t>
            </w:r>
          </w:p>
          <w:p>
            <w:pPr>
              <w:rPr>
                <w:rFonts w:hint="eastAsia" w:ascii="宋体" w:hAnsi="宋体" w:eastAsia="宋体" w:cs="宋体"/>
                <w:sz w:val="24"/>
                <w:szCs w:val="24"/>
              </w:rPr>
            </w:pPr>
            <w:r>
              <w:rPr>
                <w:rFonts w:hint="eastAsia" w:ascii="宋体" w:hAnsi="宋体" w:eastAsia="宋体" w:cs="宋体"/>
                <w:sz w:val="24"/>
                <w:szCs w:val="24"/>
              </w:rPr>
              <w:t>（盖章）</w:t>
            </w:r>
          </w:p>
          <w:p>
            <w:pPr>
              <w:wordWrap w:val="0"/>
              <w:jc w:val="right"/>
              <w:rPr>
                <w:rFonts w:hint="eastAsia" w:ascii="宋体" w:hAnsi="宋体" w:eastAsia="宋体" w:cs="宋体"/>
                <w:sz w:val="24"/>
                <w:szCs w:val="24"/>
              </w:rPr>
            </w:pPr>
            <w:r>
              <w:rPr>
                <w:rFonts w:hint="eastAsia" w:ascii="宋体" w:hAnsi="宋体" w:eastAsia="宋体" w:cs="宋体"/>
                <w:sz w:val="24"/>
                <w:szCs w:val="24"/>
              </w:rPr>
              <w:t xml:space="preserve">负责人 ：        </w:t>
            </w:r>
          </w:p>
          <w:p>
            <w:pPr>
              <w:jc w:val="right"/>
              <w:rPr>
                <w:rFonts w:hint="eastAsia" w:ascii="宋体" w:hAnsi="宋体" w:eastAsia="宋体" w:cs="宋体"/>
                <w:sz w:val="24"/>
                <w:szCs w:val="24"/>
              </w:rPr>
            </w:pPr>
            <w:r>
              <w:rPr>
                <w:rFonts w:hint="eastAsia" w:ascii="宋体" w:hAnsi="宋体" w:eastAsia="宋体" w:cs="宋体"/>
                <w:sz w:val="24"/>
                <w:szCs w:val="24"/>
              </w:rPr>
              <w:t>年  月  日</w:t>
            </w:r>
          </w:p>
        </w:tc>
      </w:tr>
    </w:tbl>
    <w:p>
      <w:pPr>
        <w:spacing w:line="360" w:lineRule="auto"/>
        <w:ind w:firstLine="434" w:firstLineChars="181"/>
        <w:rPr>
          <w:rFonts w:hint="eastAsia" w:ascii="宋体" w:hAnsi="宋体" w:eastAsia="宋体" w:cs="宋体"/>
          <w:kern w:val="0"/>
          <w:sz w:val="20"/>
          <w:szCs w:val="20"/>
        </w:rPr>
      </w:pPr>
      <w:r>
        <w:rPr>
          <w:rFonts w:hint="eastAsia" w:ascii="宋体" w:hAnsi="宋体" w:eastAsia="宋体" w:cs="宋体"/>
          <w:kern w:val="0"/>
          <w:sz w:val="24"/>
          <w:szCs w:val="24"/>
        </w:rPr>
        <w:t>注：若流转标的涉及两个及以上村集体经济组织的，会议由村集体经济组织联社组织召开。</w:t>
      </w:r>
    </w:p>
    <w:p>
      <w:pPr>
        <w:jc w:val="both"/>
        <w:rPr>
          <w:rFonts w:hint="eastAsia" w:ascii="宋体" w:hAnsi="宋体" w:eastAsia="宋体" w:cs="宋体"/>
          <w:b/>
          <w:bCs/>
          <w:sz w:val="36"/>
          <w:szCs w:val="36"/>
        </w:rPr>
      </w:pPr>
    </w:p>
    <w:p>
      <w:pPr>
        <w:ind w:left="720" w:hanging="720"/>
        <w:jc w:val="center"/>
        <w:rPr>
          <w:rFonts w:hint="eastAsia" w:ascii="宋体" w:hAnsi="宋体" w:eastAsia="宋体" w:cs="宋体"/>
          <w:b/>
          <w:bCs/>
          <w:sz w:val="36"/>
          <w:szCs w:val="36"/>
        </w:rPr>
      </w:pPr>
      <w:r>
        <w:rPr>
          <w:rFonts w:hint="eastAsia" w:ascii="宋体" w:hAnsi="宋体" w:eastAsia="宋体" w:cs="宋体"/>
          <w:b/>
          <w:bCs/>
          <w:sz w:val="36"/>
          <w:szCs w:val="36"/>
        </w:rPr>
        <w:t>“民主决策会议”讨论内容指导</w:t>
      </w:r>
    </w:p>
    <w:p>
      <w:pPr>
        <w:ind w:firstLine="440" w:firstLineChars="200"/>
        <w:jc w:val="left"/>
        <w:rPr>
          <w:rFonts w:hint="eastAsia" w:ascii="宋体" w:hAnsi="宋体" w:eastAsia="宋体" w:cs="宋体"/>
          <w:sz w:val="22"/>
        </w:rPr>
      </w:pPr>
    </w:p>
    <w:p>
      <w:pPr>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流转标的基础信息确定：土地名称，土地边界四至，面积，土地性质、土地使用现状。</w:t>
      </w:r>
    </w:p>
    <w:p>
      <w:pPr>
        <w:spacing w:line="360" w:lineRule="auto"/>
        <w:ind w:firstLine="560" w:firstLineChars="200"/>
        <w:rPr>
          <w:rFonts w:hint="eastAsia" w:ascii="宋体" w:hAnsi="宋体" w:eastAsia="宋体" w:cs="宋体"/>
          <w:kern w:val="0"/>
          <w:sz w:val="28"/>
          <w:szCs w:val="28"/>
        </w:rPr>
      </w:pPr>
      <w:r>
        <w:rPr>
          <w:rFonts w:hint="eastAsia" w:ascii="宋体" w:hAnsi="宋体" w:cs="宋体"/>
          <w:kern w:val="0"/>
          <w:sz w:val="28"/>
          <w:szCs w:val="28"/>
          <w:lang w:val="en-US" w:eastAsia="zh-CN"/>
        </w:rPr>
        <w:t>1.</w:t>
      </w:r>
      <w:r>
        <w:rPr>
          <w:rFonts w:hint="eastAsia" w:ascii="宋体" w:hAnsi="宋体" w:eastAsia="宋体" w:cs="宋体"/>
          <w:kern w:val="0"/>
          <w:sz w:val="28"/>
          <w:szCs w:val="28"/>
        </w:rPr>
        <w:t>流转标的权属信息确定：是否存在权属不清晰，或被农户占用的情况，如存在讨论处理办法，最好开会时能约到相人员，现场处理。如暂不能处理，可暂时搁置，等权属清晰后再进行流转。</w:t>
      </w:r>
    </w:p>
    <w:p>
      <w:pPr>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2</w:t>
      </w:r>
      <w:r>
        <w:rPr>
          <w:rFonts w:hint="eastAsia" w:ascii="宋体" w:hAnsi="宋体" w:cs="宋体"/>
          <w:kern w:val="0"/>
          <w:sz w:val="28"/>
          <w:szCs w:val="28"/>
          <w:lang w:eastAsia="zh-CN"/>
        </w:rPr>
        <w:t>.</w:t>
      </w:r>
      <w:r>
        <w:rPr>
          <w:rFonts w:hint="eastAsia" w:ascii="宋体" w:hAnsi="宋体" w:eastAsia="宋体" w:cs="宋体"/>
          <w:kern w:val="0"/>
          <w:sz w:val="28"/>
          <w:szCs w:val="28"/>
        </w:rPr>
        <w:t>讨论流转方式：是出租、入股等形式。</w:t>
      </w:r>
    </w:p>
    <w:p>
      <w:pPr>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3</w:t>
      </w:r>
      <w:r>
        <w:rPr>
          <w:rFonts w:hint="eastAsia" w:ascii="宋体" w:hAnsi="宋体" w:cs="宋体"/>
          <w:kern w:val="0"/>
          <w:sz w:val="28"/>
          <w:szCs w:val="28"/>
          <w:lang w:eastAsia="zh-CN"/>
        </w:rPr>
        <w:t>.</w:t>
      </w:r>
      <w:r>
        <w:rPr>
          <w:rFonts w:hint="eastAsia" w:ascii="宋体" w:hAnsi="宋体" w:eastAsia="宋体" w:cs="宋体"/>
          <w:kern w:val="0"/>
          <w:sz w:val="28"/>
          <w:szCs w:val="28"/>
        </w:rPr>
        <w:t>讨论流转价格：价格多少，是否递增，计价单位什么等</w:t>
      </w:r>
    </w:p>
    <w:p>
      <w:pPr>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4</w:t>
      </w:r>
      <w:r>
        <w:rPr>
          <w:rFonts w:hint="eastAsia" w:ascii="宋体" w:hAnsi="宋体" w:cs="宋体"/>
          <w:kern w:val="0"/>
          <w:sz w:val="28"/>
          <w:szCs w:val="28"/>
          <w:lang w:eastAsia="zh-CN"/>
        </w:rPr>
        <w:t>.</w:t>
      </w:r>
      <w:r>
        <w:rPr>
          <w:rFonts w:hint="eastAsia" w:ascii="宋体" w:hAnsi="宋体" w:eastAsia="宋体" w:cs="宋体"/>
          <w:kern w:val="0"/>
          <w:sz w:val="28"/>
          <w:szCs w:val="28"/>
        </w:rPr>
        <w:t>讨论支付方式：一次性支付；分期支付；一年一付；半年一付，支付时间节点。</w:t>
      </w:r>
    </w:p>
    <w:p>
      <w:pPr>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5</w:t>
      </w:r>
      <w:r>
        <w:rPr>
          <w:rFonts w:hint="eastAsia" w:ascii="宋体" w:hAnsi="宋体" w:cs="宋体"/>
          <w:kern w:val="0"/>
          <w:sz w:val="28"/>
          <w:szCs w:val="28"/>
          <w:lang w:eastAsia="zh-CN"/>
        </w:rPr>
        <w:t>.</w:t>
      </w:r>
      <w:r>
        <w:rPr>
          <w:rFonts w:hint="eastAsia" w:ascii="宋体" w:hAnsi="宋体" w:eastAsia="宋体" w:cs="宋体"/>
          <w:kern w:val="0"/>
          <w:sz w:val="28"/>
          <w:szCs w:val="28"/>
        </w:rPr>
        <w:t>讨论流转年限：流转多少年。</w:t>
      </w:r>
    </w:p>
    <w:p>
      <w:pPr>
        <w:spacing w:line="360" w:lineRule="auto"/>
        <w:ind w:firstLine="560" w:firstLineChars="200"/>
        <w:rPr>
          <w:rFonts w:hint="eastAsia" w:ascii="宋体" w:hAnsi="宋体" w:eastAsia="宋体" w:cs="宋体"/>
          <w:kern w:val="0"/>
          <w:sz w:val="28"/>
          <w:szCs w:val="28"/>
        </w:rPr>
      </w:pPr>
      <w:r>
        <w:rPr>
          <w:rFonts w:hint="eastAsia" w:ascii="宋体" w:hAnsi="宋体" w:cs="宋体"/>
          <w:kern w:val="0"/>
          <w:sz w:val="28"/>
          <w:szCs w:val="28"/>
          <w:lang w:val="en-US" w:eastAsia="zh-CN"/>
        </w:rPr>
        <w:t>6.</w:t>
      </w:r>
      <w:r>
        <w:rPr>
          <w:rFonts w:hint="eastAsia" w:ascii="宋体" w:hAnsi="宋体" w:eastAsia="宋体" w:cs="宋体"/>
          <w:kern w:val="0"/>
          <w:sz w:val="28"/>
          <w:szCs w:val="28"/>
        </w:rPr>
        <w:t>讨论土地用途：根据土地性质考虑，流转后的使用方式及用途，有没有受土地性质影响的其他限制。</w:t>
      </w:r>
    </w:p>
    <w:p>
      <w:pPr>
        <w:spacing w:line="360" w:lineRule="auto"/>
        <w:ind w:firstLine="560" w:firstLineChars="200"/>
        <w:rPr>
          <w:rFonts w:hint="eastAsia" w:ascii="宋体" w:hAnsi="宋体" w:eastAsia="宋体" w:cs="宋体"/>
          <w:kern w:val="0"/>
          <w:sz w:val="28"/>
          <w:szCs w:val="28"/>
        </w:rPr>
      </w:pPr>
      <w:r>
        <w:rPr>
          <w:rFonts w:hint="eastAsia" w:ascii="宋体" w:hAnsi="宋体" w:cs="宋体"/>
          <w:kern w:val="0"/>
          <w:sz w:val="28"/>
          <w:szCs w:val="28"/>
          <w:lang w:val="en-US" w:eastAsia="zh-CN"/>
        </w:rPr>
        <w:t>7.</w:t>
      </w:r>
      <w:r>
        <w:rPr>
          <w:rFonts w:hint="eastAsia" w:ascii="宋体" w:hAnsi="宋体" w:eastAsia="宋体" w:cs="宋体"/>
          <w:kern w:val="0"/>
          <w:sz w:val="28"/>
          <w:szCs w:val="28"/>
        </w:rPr>
        <w:t>论确定受让方的方式：协议流转、线上竞价、一次性密封竞价。</w:t>
      </w:r>
    </w:p>
    <w:p>
      <w:pPr>
        <w:spacing w:line="360" w:lineRule="auto"/>
        <w:ind w:firstLine="560" w:firstLineChars="200"/>
        <w:rPr>
          <w:rFonts w:hint="eastAsia" w:ascii="宋体" w:hAnsi="宋体" w:eastAsia="宋体" w:cs="宋体"/>
          <w:kern w:val="0"/>
          <w:sz w:val="28"/>
          <w:szCs w:val="28"/>
        </w:rPr>
      </w:pPr>
      <w:r>
        <w:rPr>
          <w:rFonts w:hint="eastAsia" w:ascii="宋体" w:hAnsi="宋体" w:cs="宋体"/>
          <w:kern w:val="0"/>
          <w:sz w:val="28"/>
          <w:szCs w:val="28"/>
          <w:lang w:val="en-US" w:eastAsia="zh-CN"/>
        </w:rPr>
        <w:t>8.</w:t>
      </w:r>
      <w:r>
        <w:rPr>
          <w:rFonts w:hint="eastAsia" w:ascii="宋体" w:hAnsi="宋体" w:eastAsia="宋体" w:cs="宋体"/>
          <w:kern w:val="0"/>
          <w:sz w:val="28"/>
          <w:szCs w:val="28"/>
        </w:rPr>
        <w:t>讲解交易流程：如何报名，如何竞价，如何支付交易价款，签订合同。</w:t>
      </w:r>
    </w:p>
    <w:p>
      <w:pPr>
        <w:spacing w:line="360" w:lineRule="auto"/>
        <w:ind w:firstLine="560" w:firstLineChars="200"/>
        <w:rPr>
          <w:rFonts w:hint="eastAsia" w:ascii="宋体" w:hAnsi="宋体" w:eastAsia="宋体" w:cs="宋体"/>
          <w:kern w:val="0"/>
          <w:sz w:val="28"/>
          <w:szCs w:val="28"/>
        </w:rPr>
      </w:pPr>
      <w:r>
        <w:rPr>
          <w:rFonts w:hint="eastAsia" w:ascii="宋体" w:hAnsi="宋体" w:cs="宋体"/>
          <w:kern w:val="0"/>
          <w:sz w:val="28"/>
          <w:szCs w:val="28"/>
          <w:lang w:val="en-US" w:eastAsia="zh-CN"/>
        </w:rPr>
        <w:t>9.</w:t>
      </w:r>
      <w:r>
        <w:rPr>
          <w:rFonts w:hint="eastAsia" w:ascii="宋体" w:hAnsi="宋体" w:eastAsia="宋体" w:cs="宋体"/>
          <w:kern w:val="0"/>
          <w:sz w:val="28"/>
          <w:szCs w:val="28"/>
        </w:rPr>
        <w:t>其他需要讨论的议题。</w:t>
      </w:r>
    </w:p>
    <w:p>
      <w:pPr>
        <w:pStyle w:val="3"/>
        <w:spacing w:line="240" w:lineRule="auto"/>
        <w:jc w:val="center"/>
        <w:rPr>
          <w:rFonts w:hint="eastAsia" w:ascii="宋体" w:hAnsi="宋体" w:eastAsia="宋体" w:cs="宋体"/>
          <w:b w:val="0"/>
          <w:szCs w:val="36"/>
        </w:rPr>
      </w:pPr>
      <w:r>
        <w:rPr>
          <w:rFonts w:hint="eastAsia" w:ascii="宋体" w:hAnsi="宋体" w:eastAsia="宋体" w:cs="宋体"/>
        </w:rPr>
        <w:br w:type="page"/>
      </w:r>
      <w:bookmarkStart w:id="19" w:name="_Toc16783"/>
      <w:bookmarkStart w:id="20" w:name="_Toc15344"/>
      <w:bookmarkStart w:id="21" w:name="_Toc5192"/>
      <w:bookmarkStart w:id="22" w:name="_Toc31946"/>
      <w:r>
        <w:rPr>
          <w:rFonts w:hint="eastAsia" w:ascii="宋体" w:hAnsi="宋体" w:eastAsia="宋体" w:cs="宋体"/>
          <w:color w:val="000000"/>
        </w:rPr>
        <w:t>流转土地权属证明</w:t>
      </w:r>
      <w:bookmarkEnd w:id="19"/>
      <w:bookmarkEnd w:id="20"/>
      <w:bookmarkEnd w:id="21"/>
      <w:bookmarkEnd w:id="22"/>
    </w:p>
    <w:p>
      <w:pPr>
        <w:jc w:val="center"/>
        <w:rPr>
          <w:rFonts w:hint="eastAsia" w:ascii="宋体" w:hAnsi="宋体" w:eastAsia="宋体" w:cs="宋体"/>
          <w:b/>
          <w:sz w:val="36"/>
          <w:szCs w:val="36"/>
        </w:rPr>
      </w:pPr>
    </w:p>
    <w:p>
      <w:pPr>
        <w:jc w:val="center"/>
        <w:rPr>
          <w:rFonts w:hint="eastAsia" w:ascii="宋体" w:hAnsi="宋体" w:eastAsia="宋体" w:cs="宋体"/>
          <w:b/>
          <w:sz w:val="36"/>
          <w:szCs w:val="36"/>
        </w:rPr>
      </w:pPr>
    </w:p>
    <w:p>
      <w:pPr>
        <w:jc w:val="center"/>
        <w:rPr>
          <w:rFonts w:hint="eastAsia" w:ascii="宋体" w:hAnsi="宋体" w:eastAsia="宋体" w:cs="宋体"/>
          <w:b/>
          <w:sz w:val="36"/>
          <w:szCs w:val="36"/>
        </w:rPr>
      </w:pPr>
    </w:p>
    <w:p>
      <w:pPr>
        <w:spacing w:line="480" w:lineRule="auto"/>
        <w:ind w:firstLine="560" w:firstLineChars="200"/>
        <w:rPr>
          <w:rFonts w:hint="eastAsia" w:ascii="宋体" w:hAnsi="宋体" w:eastAsia="宋体" w:cs="宋体"/>
          <w:b/>
          <w:sz w:val="28"/>
          <w:szCs w:val="28"/>
        </w:rPr>
      </w:pPr>
      <w:r>
        <w:rPr>
          <w:rFonts w:hint="eastAsia" w:ascii="宋体" w:hAnsi="宋体" w:eastAsia="宋体" w:cs="宋体"/>
          <w:sz w:val="28"/>
          <w:szCs w:val="28"/>
        </w:rPr>
        <w:t>现</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村</w:t>
      </w:r>
      <w:r>
        <w:rPr>
          <w:rFonts w:hint="eastAsia" w:ascii="宋体" w:hAnsi="宋体" w:eastAsia="宋体" w:cs="宋体"/>
          <w:sz w:val="28"/>
          <w:szCs w:val="28"/>
        </w:rPr>
        <w:t>计划流转土地：</w:t>
      </w:r>
      <w:r>
        <w:rPr>
          <w:rFonts w:hint="eastAsia" w:ascii="宋体" w:hAnsi="宋体" w:eastAsia="宋体" w:cs="宋体"/>
          <w:sz w:val="28"/>
          <w:szCs w:val="28"/>
          <w:u w:val="single"/>
        </w:rPr>
        <w:t xml:space="preserve">       </w:t>
      </w:r>
      <w:r>
        <w:rPr>
          <w:rFonts w:hint="eastAsia" w:ascii="宋体" w:hAnsi="宋体" w:eastAsia="宋体" w:cs="宋体"/>
          <w:sz w:val="28"/>
          <w:szCs w:val="28"/>
        </w:rPr>
        <w:t>处地块，共计</w:t>
      </w:r>
      <w:r>
        <w:rPr>
          <w:rFonts w:hint="eastAsia" w:ascii="宋体" w:hAnsi="宋体" w:eastAsia="宋体" w:cs="宋体"/>
          <w:b/>
          <w:sz w:val="28"/>
          <w:szCs w:val="28"/>
          <w:u w:val="single"/>
        </w:rPr>
        <w:t xml:space="preserve">      </w:t>
      </w:r>
      <w:r>
        <w:rPr>
          <w:rFonts w:hint="eastAsia" w:ascii="宋体" w:hAnsi="宋体" w:eastAsia="宋体" w:cs="宋体"/>
          <w:sz w:val="28"/>
          <w:szCs w:val="28"/>
        </w:rPr>
        <w:t>亩，属于本村集体所有，其中本村农户承包地</w:t>
      </w:r>
      <w:r>
        <w:rPr>
          <w:rFonts w:hint="eastAsia" w:ascii="宋体" w:hAnsi="宋体" w:eastAsia="宋体" w:cs="宋体"/>
          <w:sz w:val="28"/>
          <w:szCs w:val="28"/>
          <w:u w:val="single"/>
        </w:rPr>
        <w:t xml:space="preserve">      </w:t>
      </w:r>
      <w:r>
        <w:rPr>
          <w:rFonts w:hint="eastAsia" w:ascii="宋体" w:hAnsi="宋体" w:eastAsia="宋体" w:cs="宋体"/>
          <w:sz w:val="28"/>
          <w:szCs w:val="28"/>
        </w:rPr>
        <w:t>亩，村集体土地</w:t>
      </w:r>
      <w:r>
        <w:rPr>
          <w:rFonts w:hint="eastAsia" w:ascii="宋体" w:hAnsi="宋体" w:eastAsia="宋体" w:cs="宋体"/>
          <w:sz w:val="28"/>
          <w:szCs w:val="28"/>
          <w:u w:val="single"/>
        </w:rPr>
        <w:t xml:space="preserve">    </w:t>
      </w:r>
      <w:r>
        <w:rPr>
          <w:rFonts w:hint="eastAsia" w:ascii="宋体" w:hAnsi="宋体" w:eastAsia="宋体" w:cs="宋体"/>
          <w:sz w:val="28"/>
          <w:szCs w:val="28"/>
        </w:rPr>
        <w:t>亩，土地性质为</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。（基本农田/一般农田） </w:t>
      </w:r>
    </w:p>
    <w:p>
      <w:pPr>
        <w:spacing w:line="480" w:lineRule="auto"/>
        <w:ind w:right="280" w:firstLine="210" w:firstLineChars="100"/>
        <w:rPr>
          <w:rFonts w:hint="eastAsia" w:ascii="宋体" w:hAnsi="宋体" w:eastAsia="宋体" w:cs="宋体"/>
          <w:szCs w:val="28"/>
        </w:rPr>
      </w:pPr>
    </w:p>
    <w:p>
      <w:pPr>
        <w:ind w:right="280" w:firstLine="210" w:firstLineChars="100"/>
        <w:rPr>
          <w:rFonts w:hint="eastAsia" w:ascii="宋体" w:hAnsi="宋体" w:eastAsia="宋体" w:cs="宋体"/>
          <w:szCs w:val="28"/>
        </w:rPr>
      </w:pPr>
    </w:p>
    <w:p>
      <w:pPr>
        <w:ind w:right="280" w:firstLine="210" w:firstLineChars="100"/>
        <w:rPr>
          <w:rFonts w:hint="eastAsia" w:ascii="宋体" w:hAnsi="宋体" w:eastAsia="宋体" w:cs="宋体"/>
          <w:szCs w:val="28"/>
        </w:rPr>
      </w:pPr>
    </w:p>
    <w:p>
      <w:pPr>
        <w:spacing w:line="480" w:lineRule="auto"/>
        <w:ind w:firstLine="480" w:firstLineChars="200"/>
        <w:jc w:val="right"/>
        <w:rPr>
          <w:rFonts w:hint="eastAsia" w:ascii="宋体" w:hAnsi="宋体" w:eastAsia="宋体" w:cs="宋体"/>
          <w:sz w:val="24"/>
          <w:szCs w:val="28"/>
        </w:rPr>
      </w:pPr>
    </w:p>
    <w:p>
      <w:pPr>
        <w:spacing w:line="480" w:lineRule="auto"/>
        <w:ind w:firstLine="560" w:firstLineChars="200"/>
        <w:jc w:val="right"/>
        <w:rPr>
          <w:rFonts w:hint="eastAsia" w:ascii="宋体" w:hAnsi="宋体" w:eastAsia="宋体" w:cs="宋体"/>
          <w:sz w:val="28"/>
          <w:szCs w:val="28"/>
        </w:rPr>
      </w:pPr>
      <w:r>
        <w:rPr>
          <w:rFonts w:hint="eastAsia" w:ascii="宋体" w:hAnsi="宋体" w:eastAsia="宋体" w:cs="宋体"/>
          <w:sz w:val="28"/>
          <w:szCs w:val="28"/>
        </w:rPr>
        <w:t>村集体经济组织（盖章）</w:t>
      </w:r>
    </w:p>
    <w:p>
      <w:pPr>
        <w:spacing w:line="480" w:lineRule="auto"/>
        <w:ind w:firstLine="560" w:firstLineChars="200"/>
        <w:jc w:val="right"/>
        <w:rPr>
          <w:rFonts w:hint="eastAsia" w:ascii="宋体" w:hAnsi="宋体" w:eastAsia="宋体" w:cs="宋体"/>
          <w:sz w:val="28"/>
          <w:szCs w:val="28"/>
        </w:rPr>
      </w:pPr>
    </w:p>
    <w:p>
      <w:pPr>
        <w:spacing w:line="480" w:lineRule="auto"/>
        <w:ind w:firstLine="560" w:firstLineChars="200"/>
        <w:jc w:val="right"/>
        <w:rPr>
          <w:rFonts w:hint="eastAsia" w:ascii="宋体" w:hAnsi="宋体" w:eastAsia="宋体" w:cs="宋体"/>
          <w:sz w:val="28"/>
          <w:szCs w:val="28"/>
        </w:rPr>
      </w:pPr>
      <w:r>
        <w:rPr>
          <w:rFonts w:hint="eastAsia" w:ascii="宋体" w:hAnsi="宋体" w:eastAsia="宋体" w:cs="宋体"/>
          <w:sz w:val="28"/>
          <w:szCs w:val="28"/>
        </w:rPr>
        <w:t xml:space="preserve">    年    月    日</w:t>
      </w:r>
    </w:p>
    <w:p>
      <w:pPr>
        <w:pStyle w:val="3"/>
        <w:spacing w:line="240" w:lineRule="auto"/>
        <w:jc w:val="center"/>
        <w:rPr>
          <w:rFonts w:hint="eastAsia" w:ascii="宋体" w:hAnsi="宋体" w:eastAsia="宋体" w:cs="宋体"/>
          <w:color w:val="000000"/>
        </w:rPr>
      </w:pPr>
      <w:r>
        <w:rPr>
          <w:rFonts w:hint="eastAsia" w:ascii="宋体" w:hAnsi="宋体" w:eastAsia="宋体" w:cs="宋体"/>
          <w:b w:val="0"/>
        </w:rPr>
        <w:br w:type="page"/>
      </w:r>
      <w:bookmarkStart w:id="23" w:name="_Toc11656"/>
      <w:bookmarkStart w:id="24" w:name="_Toc24630"/>
      <w:bookmarkStart w:id="25" w:name="_Toc8396"/>
      <w:bookmarkStart w:id="26" w:name="_Toc1487"/>
      <w:r>
        <w:rPr>
          <w:rFonts w:hint="eastAsia" w:ascii="宋体" w:hAnsi="宋体" w:eastAsia="宋体" w:cs="宋体"/>
          <w:color w:val="000000"/>
        </w:rPr>
        <w:t>村集体经济组织法定代表人在职证明</w:t>
      </w:r>
      <w:bookmarkEnd w:id="23"/>
      <w:bookmarkEnd w:id="24"/>
      <w:bookmarkEnd w:id="25"/>
    </w:p>
    <w:bookmarkEnd w:id="26"/>
    <w:p>
      <w:pPr>
        <w:ind w:firstLine="420" w:firstLineChars="200"/>
        <w:rPr>
          <w:rFonts w:hint="eastAsia" w:ascii="宋体" w:hAnsi="宋体" w:eastAsia="宋体" w:cs="宋体"/>
        </w:rPr>
      </w:pPr>
    </w:p>
    <w:p>
      <w:pPr>
        <w:spacing w:line="64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兹证明</w:t>
      </w:r>
      <w:r>
        <w:rPr>
          <w:rFonts w:hint="eastAsia" w:ascii="宋体" w:hAnsi="宋体" w:eastAsia="宋体" w:cs="宋体"/>
          <w:sz w:val="28"/>
          <w:szCs w:val="28"/>
          <w:u w:val="single"/>
        </w:rPr>
        <w:t>___________</w:t>
      </w:r>
      <w:r>
        <w:rPr>
          <w:rFonts w:hint="eastAsia" w:ascii="宋体" w:hAnsi="宋体" w:eastAsia="宋体" w:cs="宋体"/>
          <w:sz w:val="28"/>
          <w:szCs w:val="28"/>
        </w:rPr>
        <w:t>同志为</w:t>
      </w:r>
      <w:r>
        <w:rPr>
          <w:rFonts w:hint="eastAsia" w:ascii="宋体" w:hAnsi="宋体" w:eastAsia="宋体" w:cs="宋体"/>
          <w:sz w:val="28"/>
          <w:szCs w:val="28"/>
          <w:u w:val="single"/>
        </w:rPr>
        <w:t>________</w:t>
      </w:r>
      <w:r>
        <w:rPr>
          <w:rFonts w:hint="eastAsia" w:ascii="宋体" w:hAnsi="宋体" w:eastAsia="宋体" w:cs="宋体"/>
          <w:sz w:val="28"/>
          <w:szCs w:val="28"/>
        </w:rPr>
        <w:t>镇（乡/街道）</w:t>
      </w:r>
      <w:r>
        <w:rPr>
          <w:rFonts w:hint="eastAsia" w:ascii="宋体" w:hAnsi="宋体" w:eastAsia="宋体" w:cs="宋体"/>
          <w:sz w:val="28"/>
          <w:szCs w:val="28"/>
          <w:u w:val="single"/>
        </w:rPr>
        <w:t>_______</w:t>
      </w:r>
      <w:r>
        <w:rPr>
          <w:rFonts w:hint="eastAsia" w:ascii="宋体" w:hAnsi="宋体" w:eastAsia="宋体" w:cs="宋体"/>
          <w:sz w:val="28"/>
          <w:szCs w:val="28"/>
        </w:rPr>
        <w:t>村（社区）</w:t>
      </w:r>
      <w:r>
        <w:rPr>
          <w:rFonts w:hint="eastAsia" w:ascii="宋体" w:hAnsi="宋体" w:eastAsia="宋体" w:cs="宋体"/>
          <w:sz w:val="28"/>
          <w:szCs w:val="28"/>
          <w:u w:val="none"/>
        </w:rPr>
        <w:t>__________</w:t>
      </w:r>
      <w:r>
        <w:rPr>
          <w:rFonts w:hint="eastAsia" w:ascii="宋体" w:hAnsi="宋体" w:eastAsia="宋体" w:cs="宋体"/>
          <w:sz w:val="28"/>
          <w:szCs w:val="28"/>
        </w:rPr>
        <w:t>一职，并作为土地流转代表。</w:t>
      </w:r>
    </w:p>
    <w:p>
      <w:pPr>
        <w:rPr>
          <w:rFonts w:hint="eastAsia" w:ascii="宋体" w:hAnsi="宋体" w:eastAsia="宋体" w:cs="宋体"/>
          <w:sz w:val="28"/>
          <w:szCs w:val="28"/>
        </w:rPr>
      </w:pPr>
    </w:p>
    <w:p>
      <w:pPr>
        <w:jc w:val="center"/>
        <w:rPr>
          <w:rFonts w:hint="eastAsia" w:ascii="宋体" w:hAnsi="宋体" w:eastAsia="宋体" w:cs="宋体"/>
          <w:sz w:val="28"/>
          <w:szCs w:val="28"/>
        </w:rPr>
      </w:pPr>
    </w:p>
    <w:p>
      <w:pPr>
        <w:rPr>
          <w:rFonts w:hint="eastAsia" w:ascii="宋体" w:hAnsi="宋体" w:eastAsia="宋体" w:cs="宋体"/>
          <w:sz w:val="28"/>
          <w:szCs w:val="28"/>
        </w:rPr>
      </w:pPr>
    </w:p>
    <w:p>
      <w:pPr>
        <w:wordWrap w:val="0"/>
        <w:jc w:val="right"/>
        <w:rPr>
          <w:rFonts w:hint="eastAsia" w:ascii="宋体" w:hAnsi="宋体" w:eastAsia="宋体" w:cs="宋体"/>
          <w:sz w:val="28"/>
          <w:szCs w:val="28"/>
        </w:rPr>
      </w:pPr>
      <w:r>
        <w:rPr>
          <w:rFonts w:hint="eastAsia" w:ascii="宋体" w:hAnsi="宋体" w:eastAsia="宋体" w:cs="宋体"/>
          <w:sz w:val="28"/>
          <w:szCs w:val="28"/>
        </w:rPr>
        <w:t xml:space="preserve">村集体经济组织（签章）：      </w:t>
      </w:r>
    </w:p>
    <w:p>
      <w:pPr>
        <w:jc w:val="right"/>
        <w:rPr>
          <w:rFonts w:hint="eastAsia" w:ascii="宋体" w:hAnsi="宋体" w:eastAsia="宋体" w:cs="宋体"/>
          <w:sz w:val="28"/>
          <w:szCs w:val="28"/>
        </w:rPr>
      </w:pPr>
    </w:p>
    <w:p>
      <w:pPr>
        <w:jc w:val="right"/>
        <w:rPr>
          <w:rFonts w:hint="eastAsia" w:ascii="宋体" w:hAnsi="宋体" w:eastAsia="宋体" w:cs="宋体"/>
          <w:sz w:val="28"/>
          <w:szCs w:val="28"/>
        </w:rPr>
      </w:pPr>
      <w:r>
        <w:rPr>
          <w:rFonts w:hint="eastAsia" w:ascii="宋体" w:hAnsi="宋体" w:eastAsia="宋体" w:cs="宋体"/>
          <w:sz w:val="28"/>
          <w:szCs w:val="28"/>
        </w:rPr>
        <w:t>年     月    日</w:t>
      </w:r>
    </w:p>
    <w:p>
      <w:pPr>
        <w:rPr>
          <w:rFonts w:hint="eastAsia" w:ascii="宋体" w:hAnsi="宋体" w:eastAsia="宋体" w:cs="宋体"/>
          <w:sz w:val="28"/>
          <w:szCs w:val="28"/>
        </w:rPr>
      </w:pPr>
    </w:p>
    <w:p>
      <w:pPr>
        <w:rPr>
          <w:rFonts w:hint="eastAsia" w:ascii="宋体" w:hAnsi="宋体" w:eastAsia="宋体" w:cs="宋体"/>
          <w:sz w:val="28"/>
          <w:szCs w:val="28"/>
        </w:rPr>
      </w:pPr>
    </w:p>
    <w:p>
      <w:pPr>
        <w:rPr>
          <w:rFonts w:hint="eastAsia" w:ascii="宋体" w:hAnsi="宋体" w:eastAsia="宋体" w:cs="宋体"/>
          <w:sz w:val="28"/>
          <w:szCs w:val="28"/>
        </w:rPr>
      </w:pPr>
    </w:p>
    <w:p>
      <w:pPr>
        <w:wordWrap w:val="0"/>
        <w:ind w:right="52"/>
        <w:jc w:val="right"/>
        <w:rPr>
          <w:rFonts w:hint="eastAsia" w:ascii="宋体" w:hAnsi="宋体" w:eastAsia="宋体" w:cs="宋体"/>
          <w:sz w:val="28"/>
          <w:szCs w:val="28"/>
        </w:rPr>
      </w:pPr>
      <w:r>
        <w:rPr>
          <w:rFonts w:hint="eastAsia" w:ascii="宋体" w:hAnsi="宋体" w:eastAsia="宋体" w:cs="宋体"/>
          <w:sz w:val="28"/>
          <w:szCs w:val="28"/>
        </w:rPr>
        <w:t xml:space="preserve"> 镇（乡/街道办事处）人民政府（签章）：     </w:t>
      </w:r>
    </w:p>
    <w:p>
      <w:pPr>
        <w:jc w:val="right"/>
        <w:rPr>
          <w:rFonts w:hint="eastAsia" w:ascii="宋体" w:hAnsi="宋体" w:eastAsia="宋体" w:cs="宋体"/>
          <w:sz w:val="28"/>
          <w:szCs w:val="28"/>
        </w:rPr>
      </w:pPr>
    </w:p>
    <w:p>
      <w:pPr>
        <w:jc w:val="right"/>
        <w:rPr>
          <w:rFonts w:hint="eastAsia" w:ascii="宋体" w:hAnsi="宋体" w:eastAsia="宋体" w:cs="宋体"/>
          <w:sz w:val="28"/>
          <w:szCs w:val="28"/>
        </w:rPr>
      </w:pPr>
      <w:r>
        <w:rPr>
          <w:rFonts w:hint="eastAsia" w:ascii="宋体" w:hAnsi="宋体" w:eastAsia="宋体" w:cs="宋体"/>
          <w:sz w:val="28"/>
          <w:szCs w:val="28"/>
        </w:rPr>
        <w:t>年     月   日</w:t>
      </w:r>
    </w:p>
    <w:p>
      <w:pPr>
        <w:pStyle w:val="5"/>
        <w:ind w:left="0" w:leftChars="0" w:firstLine="0" w:firstLineChars="0"/>
        <w:rPr>
          <w:rFonts w:hint="eastAsia" w:ascii="宋体" w:hAnsi="宋体" w:eastAsia="宋体" w:cs="宋体"/>
          <w:sz w:val="28"/>
          <w:szCs w:val="28"/>
        </w:rPr>
      </w:pPr>
    </w:p>
    <w:p>
      <w:pPr>
        <w:rPr>
          <w:rFonts w:hint="eastAsia" w:ascii="宋体" w:hAnsi="宋体" w:eastAsia="宋体" w:cs="宋体"/>
          <w:b/>
          <w:bCs/>
          <w:sz w:val="28"/>
          <w:szCs w:val="28"/>
        </w:rPr>
      </w:pPr>
      <w:bookmarkStart w:id="27" w:name="_Toc97815855"/>
      <w:r>
        <w:rPr>
          <w:rFonts w:hint="eastAsia" w:ascii="宋体" w:hAnsi="宋体" w:eastAsia="宋体" w:cs="宋体"/>
          <w:b/>
          <w:bCs/>
          <w:sz w:val="28"/>
          <w:szCs w:val="28"/>
        </w:rPr>
        <w:br w:type="page"/>
      </w:r>
    </w:p>
    <w:p>
      <w:pPr>
        <w:pStyle w:val="11"/>
        <w:spacing w:line="276" w:lineRule="auto"/>
        <w:ind w:left="0" w:leftChars="0" w:firstLine="0" w:firstLineChars="0"/>
        <w:jc w:val="center"/>
        <w:outlineLvl w:val="1"/>
        <w:rPr>
          <w:rFonts w:hint="eastAsia" w:ascii="宋体" w:hAnsi="宋体" w:eastAsia="宋体" w:cs="宋体"/>
          <w:b/>
          <w:bCs/>
          <w:kern w:val="2"/>
          <w:sz w:val="28"/>
          <w:szCs w:val="28"/>
        </w:rPr>
      </w:pPr>
      <w:bookmarkStart w:id="28" w:name="_Toc13001"/>
      <w:bookmarkStart w:id="29" w:name="_Toc27176"/>
      <w:bookmarkStart w:id="30" w:name="_Toc11008"/>
      <w:r>
        <w:rPr>
          <w:rFonts w:hint="eastAsia" w:ascii="宋体" w:hAnsi="宋体" w:eastAsia="宋体" w:cs="宋体"/>
          <w:b/>
          <w:bCs/>
          <w:kern w:val="2"/>
          <w:sz w:val="28"/>
          <w:szCs w:val="28"/>
        </w:rPr>
        <w:t>负责人身份证复印件</w:t>
      </w:r>
      <w:bookmarkEnd w:id="27"/>
      <w:bookmarkEnd w:id="28"/>
      <w:bookmarkEnd w:id="29"/>
      <w:bookmarkEnd w:id="30"/>
    </w:p>
    <w:p>
      <w:pPr>
        <w:pStyle w:val="11"/>
        <w:spacing w:line="276" w:lineRule="auto"/>
        <w:jc w:val="center"/>
        <w:rPr>
          <w:rFonts w:hint="eastAsia" w:ascii="宋体" w:hAnsi="宋体" w:eastAsia="宋体" w:cs="宋体"/>
          <w:szCs w:val="21"/>
        </w:rPr>
      </w:pPr>
    </w:p>
    <w:p>
      <w:pPr>
        <w:spacing w:before="230" w:line="4015" w:lineRule="exact"/>
        <w:jc w:val="center"/>
        <w:textAlignment w:val="center"/>
        <w:rPr>
          <w:rFonts w:hint="eastAsia" w:ascii="宋体" w:hAnsi="宋体" w:eastAsia="宋体" w:cs="宋体"/>
          <w:szCs w:val="21"/>
        </w:rPr>
      </w:pPr>
      <w:r>
        <w:rPr>
          <w:rFonts w:hint="eastAsia" w:ascii="宋体" w:hAnsi="宋体" w:eastAsia="宋体" w:cs="宋体"/>
        </w:rPr>
        <mc:AlternateContent>
          <mc:Choice Requires="wpg">
            <w:drawing>
              <wp:inline distT="0" distB="0" distL="114300" distR="114300">
                <wp:extent cx="4511675" cy="2550160"/>
                <wp:effectExtent l="12700" t="0" r="22225" b="15240"/>
                <wp:docPr id="1" name="组合 1"/>
                <wp:cNvGraphicFramePr/>
                <a:graphic xmlns:a="http://schemas.openxmlformats.org/drawingml/2006/main">
                  <a:graphicData uri="http://schemas.microsoft.com/office/word/2010/wordprocessingGroup">
                    <wpg:wgp>
                      <wpg:cNvGrpSpPr>
                        <a:grpSpLocks noRot="1"/>
                      </wpg:cNvGrpSpPr>
                      <wpg:grpSpPr>
                        <a:xfrm>
                          <a:off x="0" y="0"/>
                          <a:ext cx="4511675" cy="2550160"/>
                          <a:chOff x="0" y="0"/>
                          <a:chExt cx="7105" cy="4016"/>
                        </a:xfrm>
                        <a:effectLst/>
                      </wpg:grpSpPr>
                      <pic:pic xmlns:pic="http://schemas.openxmlformats.org/drawingml/2006/picture">
                        <pic:nvPicPr>
                          <pic:cNvPr id="71" name="图片 3"/>
                          <pic:cNvPicPr>
                            <a:picLocks noChangeAspect="1"/>
                          </pic:cNvPicPr>
                        </pic:nvPicPr>
                        <pic:blipFill>
                          <a:blip r:embed="rId4"/>
                          <a:stretch>
                            <a:fillRect/>
                          </a:stretch>
                        </pic:blipFill>
                        <pic:spPr>
                          <a:xfrm>
                            <a:off x="0" y="0"/>
                            <a:ext cx="7105" cy="4016"/>
                          </a:xfrm>
                          <a:prstGeom prst="rect">
                            <a:avLst/>
                          </a:prstGeom>
                          <a:noFill/>
                          <a:ln>
                            <a:noFill/>
                          </a:ln>
                          <a:effectLst/>
                        </pic:spPr>
                      </pic:pic>
                      <wps:wsp>
                        <wps:cNvPr id="72" name="文本框 8"/>
                        <wps:cNvSpPr txBox="1"/>
                        <wps:spPr>
                          <a:xfrm>
                            <a:off x="-20" y="-20"/>
                            <a:ext cx="7145" cy="4056"/>
                          </a:xfrm>
                          <a:prstGeom prst="rect">
                            <a:avLst/>
                          </a:prstGeom>
                          <a:noFill/>
                          <a:ln>
                            <a:noFill/>
                          </a:ln>
                          <a:effectLst/>
                        </wps:spPr>
                        <wps:txbx>
                          <w:txbxContent>
                            <w:p>
                              <w:pPr>
                                <w:spacing w:line="247" w:lineRule="auto"/>
                                <w:rPr>
                                  <w:rFonts w:ascii="Arial"/>
                                </w:rPr>
                              </w:pPr>
                            </w:p>
                            <w:p>
                              <w:pPr>
                                <w:spacing w:line="247" w:lineRule="auto"/>
                                <w:rPr>
                                  <w:rFonts w:ascii="Arial"/>
                                </w:rPr>
                              </w:pPr>
                            </w:p>
                            <w:p>
                              <w:pPr>
                                <w:spacing w:line="248" w:lineRule="auto"/>
                                <w:rPr>
                                  <w:rFonts w:ascii="Arial"/>
                                </w:rPr>
                              </w:pPr>
                            </w:p>
                            <w:p>
                              <w:pPr>
                                <w:spacing w:line="248" w:lineRule="auto"/>
                                <w:rPr>
                                  <w:rFonts w:ascii="Arial"/>
                                </w:rPr>
                              </w:pPr>
                            </w:p>
                            <w:p>
                              <w:pPr>
                                <w:spacing w:line="248" w:lineRule="auto"/>
                                <w:rPr>
                                  <w:rFonts w:ascii="Arial"/>
                                </w:rPr>
                              </w:pPr>
                            </w:p>
                            <w:p>
                              <w:pPr>
                                <w:spacing w:before="117" w:line="184" w:lineRule="auto"/>
                                <w:ind w:firstLine="376"/>
                                <w:jc w:val="center"/>
                                <w:rPr>
                                  <w:rFonts w:ascii="宋体" w:hAnsi="宋体" w:cs="宋体"/>
                                  <w:szCs w:val="21"/>
                                </w:rPr>
                              </w:pPr>
                              <w:r>
                                <w:rPr>
                                  <w:rFonts w:ascii="宋体" w:hAnsi="宋体" w:cs="宋体"/>
                                  <w:spacing w:val="-11"/>
                                  <w:szCs w:val="21"/>
                                </w:rPr>
                                <w:t>正面</w:t>
                              </w:r>
                            </w:p>
                          </w:txbxContent>
                        </wps:txbx>
                        <wps:bodyPr lIns="0" tIns="0" rIns="0" bIns="0" upright="1"/>
                      </wps:wsp>
                    </wpg:wgp>
                  </a:graphicData>
                </a:graphic>
              </wp:inline>
            </w:drawing>
          </mc:Choice>
          <mc:Fallback>
            <w:pict>
              <v:group id="_x0000_s1026" o:spid="_x0000_s1026" o:spt="203" style="height:200.8pt;width:355.25pt;" coordsize="7105,4016" o:gfxdata="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qJg6+tgAAACEBAAAZAAAAZHJzL19y&#10;ZWxzL2Uyb0RvYy54bWwucmVsc4WPQWrDMBBF94XcQcw+lp1FKMWyN6HgbUgOMEhjWcQaCUkt9e0j&#10;yCaBQJfzP/89ph///Cp+KWUXWEHXtCCIdTCOrYLr5Xv/CSIXZINrYFKwUYZx2H30Z1qx1FFeXMyi&#10;UjgrWEqJX1JmvZDH3IRIXJs5JI+lnsnKiPqGluShbY8yPTNgeGGKyShIk+lAXLZYzf+zwzw7Taeg&#10;fzxxeaOQzld3BWKyVBR4Mg4fYddEtiCHXr48NtwB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">
                <o:lock v:ext="edit" rotation="t" aspectratio="f"/>
                <v:shape id="图片 3" o:spid="_x0000_s1026" o:spt="75" type="#_x0000_t75" style="position:absolute;left:0;top:0;height:4016;width:7105;" filled="f" o:preferrelative="t" stroked="f" coordsize="21600,21600" o:gfxdata="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6pJkbsAAADb&#10;AAAADwAAAAAAAAABACAAAAAiAAAAZHJzL2Rvd25yZXYueG1sUEsBAhQAFAAAAAgAh07iQDMvBZ47&#10;AAAAOQAAABAAAAAAAAAAAQAgAAAACgEAAGRycy9zaGFwZXhtbC54bWxQSwUGAAAAAAYABgBbAQAA&#10;tAMAAAAA&#10;">
                  <v:fill on="f" focussize="0,0"/>
                  <v:stroke on="f"/>
                  <v:imagedata r:id="rId4" o:title=""/>
                  <o:lock v:ext="edit" aspectratio="t"/>
                </v:shape>
                <v:shape id="文本框 8" o:spid="_x0000_s1026" o:spt="202" type="#_x0000_t202" style="position:absolute;left:-20;top:-20;height:4056;width:7145;" filled="f" stroked="f" coordsize="21600,21600" o:gfxdata="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Sy/0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247" w:lineRule="auto"/>
                          <w:rPr>
                            <w:rFonts w:ascii="Arial"/>
                          </w:rPr>
                        </w:pPr>
                      </w:p>
                      <w:p>
                        <w:pPr>
                          <w:spacing w:line="247" w:lineRule="auto"/>
                          <w:rPr>
                            <w:rFonts w:ascii="Arial"/>
                          </w:rPr>
                        </w:pPr>
                      </w:p>
                      <w:p>
                        <w:pPr>
                          <w:spacing w:line="248" w:lineRule="auto"/>
                          <w:rPr>
                            <w:rFonts w:ascii="Arial"/>
                          </w:rPr>
                        </w:pPr>
                      </w:p>
                      <w:p>
                        <w:pPr>
                          <w:spacing w:line="248" w:lineRule="auto"/>
                          <w:rPr>
                            <w:rFonts w:ascii="Arial"/>
                          </w:rPr>
                        </w:pPr>
                      </w:p>
                      <w:p>
                        <w:pPr>
                          <w:spacing w:line="248" w:lineRule="auto"/>
                          <w:rPr>
                            <w:rFonts w:ascii="Arial"/>
                          </w:rPr>
                        </w:pPr>
                      </w:p>
                      <w:p>
                        <w:pPr>
                          <w:spacing w:before="117" w:line="184" w:lineRule="auto"/>
                          <w:ind w:firstLine="376"/>
                          <w:jc w:val="center"/>
                          <w:rPr>
                            <w:rFonts w:ascii="宋体" w:hAnsi="宋体" w:cs="宋体"/>
                            <w:szCs w:val="21"/>
                          </w:rPr>
                        </w:pPr>
                        <w:r>
                          <w:rPr>
                            <w:rFonts w:ascii="宋体" w:hAnsi="宋体" w:cs="宋体"/>
                            <w:spacing w:val="-11"/>
                            <w:szCs w:val="21"/>
                          </w:rPr>
                          <w:t>正面</w:t>
                        </w:r>
                      </w:p>
                    </w:txbxContent>
                  </v:textbox>
                </v:shape>
                <w10:wrap type="none"/>
                <w10:anchorlock/>
              </v:group>
            </w:pict>
          </mc:Fallback>
        </mc:AlternateContent>
      </w:r>
    </w:p>
    <w:p>
      <w:pPr>
        <w:spacing w:line="280" w:lineRule="auto"/>
        <w:jc w:val="center"/>
        <w:rPr>
          <w:rFonts w:hint="eastAsia" w:ascii="宋体" w:hAnsi="宋体" w:eastAsia="宋体" w:cs="宋体"/>
          <w:szCs w:val="21"/>
        </w:rPr>
      </w:pPr>
    </w:p>
    <w:p>
      <w:pPr>
        <w:spacing w:line="281" w:lineRule="auto"/>
        <w:jc w:val="center"/>
        <w:rPr>
          <w:rFonts w:hint="eastAsia" w:ascii="宋体" w:hAnsi="宋体" w:eastAsia="宋体" w:cs="宋体"/>
          <w:szCs w:val="21"/>
        </w:rPr>
      </w:pPr>
    </w:p>
    <w:p>
      <w:pPr>
        <w:spacing w:line="4015" w:lineRule="exact"/>
        <w:jc w:val="center"/>
        <w:textAlignment w:val="center"/>
        <w:rPr>
          <w:rFonts w:hint="eastAsia" w:ascii="宋体" w:hAnsi="宋体" w:eastAsia="宋体" w:cs="宋体"/>
          <w:szCs w:val="21"/>
        </w:rPr>
      </w:pPr>
      <w:r>
        <w:rPr>
          <w:rFonts w:hint="eastAsia" w:ascii="宋体" w:hAnsi="宋体" w:eastAsia="宋体" w:cs="宋体"/>
        </w:rPr>
        <mc:AlternateContent>
          <mc:Choice Requires="wpg">
            <w:drawing>
              <wp:inline distT="0" distB="0" distL="114300" distR="114300">
                <wp:extent cx="4511675" cy="2550160"/>
                <wp:effectExtent l="12700" t="0" r="22225" b="15240"/>
                <wp:docPr id="2" name="组合 2"/>
                <wp:cNvGraphicFramePr/>
                <a:graphic xmlns:a="http://schemas.openxmlformats.org/drawingml/2006/main">
                  <a:graphicData uri="http://schemas.microsoft.com/office/word/2010/wordprocessingGroup">
                    <wpg:wgp>
                      <wpg:cNvGrpSpPr>
                        <a:grpSpLocks noRot="1"/>
                      </wpg:cNvGrpSpPr>
                      <wpg:grpSpPr>
                        <a:xfrm>
                          <a:off x="0" y="0"/>
                          <a:ext cx="4511675" cy="2550160"/>
                          <a:chOff x="0" y="0"/>
                          <a:chExt cx="7105" cy="4016"/>
                        </a:xfrm>
                        <a:effectLst/>
                      </wpg:grpSpPr>
                      <pic:pic xmlns:pic="http://schemas.openxmlformats.org/drawingml/2006/picture">
                        <pic:nvPicPr>
                          <pic:cNvPr id="66" name="图片 6"/>
                          <pic:cNvPicPr>
                            <a:picLocks noChangeAspect="1"/>
                          </pic:cNvPicPr>
                        </pic:nvPicPr>
                        <pic:blipFill>
                          <a:blip r:embed="rId5"/>
                          <a:stretch>
                            <a:fillRect/>
                          </a:stretch>
                        </pic:blipFill>
                        <pic:spPr>
                          <a:xfrm>
                            <a:off x="0" y="0"/>
                            <a:ext cx="7105" cy="4016"/>
                          </a:xfrm>
                          <a:prstGeom prst="rect">
                            <a:avLst/>
                          </a:prstGeom>
                          <a:noFill/>
                          <a:ln>
                            <a:noFill/>
                          </a:ln>
                          <a:effectLst/>
                        </pic:spPr>
                      </pic:pic>
                      <wps:wsp>
                        <wps:cNvPr id="67" name="文本框 5"/>
                        <wps:cNvSpPr txBox="1"/>
                        <wps:spPr>
                          <a:xfrm>
                            <a:off x="-20" y="-20"/>
                            <a:ext cx="7145" cy="4056"/>
                          </a:xfrm>
                          <a:prstGeom prst="rect">
                            <a:avLst/>
                          </a:prstGeom>
                          <a:noFill/>
                          <a:ln>
                            <a:noFill/>
                          </a:ln>
                          <a:effectLst/>
                        </wps:spPr>
                        <wps:txbx>
                          <w:txbxContent>
                            <w:p>
                              <w:pPr>
                                <w:spacing w:line="247" w:lineRule="auto"/>
                                <w:rPr>
                                  <w:rFonts w:ascii="Arial"/>
                                </w:rPr>
                              </w:pPr>
                            </w:p>
                            <w:p>
                              <w:pPr>
                                <w:spacing w:line="248" w:lineRule="auto"/>
                                <w:rPr>
                                  <w:rFonts w:ascii="Arial"/>
                                </w:rPr>
                              </w:pPr>
                            </w:p>
                            <w:p>
                              <w:pPr>
                                <w:spacing w:line="248" w:lineRule="auto"/>
                                <w:rPr>
                                  <w:rFonts w:ascii="Arial"/>
                                </w:rPr>
                              </w:pPr>
                            </w:p>
                            <w:p>
                              <w:pPr>
                                <w:spacing w:line="248" w:lineRule="auto"/>
                                <w:rPr>
                                  <w:rFonts w:ascii="Arial"/>
                                </w:rPr>
                              </w:pPr>
                            </w:p>
                            <w:p>
                              <w:pPr>
                                <w:spacing w:line="248" w:lineRule="auto"/>
                                <w:rPr>
                                  <w:rFonts w:ascii="Arial"/>
                                </w:rPr>
                              </w:pPr>
                            </w:p>
                            <w:p>
                              <w:pPr>
                                <w:spacing w:before="117" w:line="184" w:lineRule="auto"/>
                                <w:ind w:firstLine="388"/>
                                <w:jc w:val="center"/>
                                <w:rPr>
                                  <w:rFonts w:ascii="宋体" w:hAnsi="宋体" w:cs="宋体"/>
                                  <w:szCs w:val="21"/>
                                </w:rPr>
                              </w:pPr>
                              <w:r>
                                <w:rPr>
                                  <w:rFonts w:ascii="宋体" w:hAnsi="宋体" w:cs="宋体"/>
                                  <w:spacing w:val="-8"/>
                                  <w:szCs w:val="21"/>
                                </w:rPr>
                                <w:t>反面</w:t>
                              </w:r>
                            </w:p>
                          </w:txbxContent>
                        </wps:txbx>
                        <wps:bodyPr lIns="0" tIns="0" rIns="0" bIns="0" upright="1"/>
                      </wps:wsp>
                    </wpg:wgp>
                  </a:graphicData>
                </a:graphic>
              </wp:inline>
            </w:drawing>
          </mc:Choice>
          <mc:Fallback>
            <w:pict>
              <v:group id="_x0000_s1026" o:spid="_x0000_s1026" o:spt="203" style="height:200.8pt;width:355.25pt;" coordsize="7105,4016" o:gfxdata="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">
                <o:lock v:ext="edit" rotation="t" aspectratio="f"/>
                <v:shape id="图片 6" o:spid="_x0000_s1026" o:spt="75" type="#_x0000_t75" style="position:absolute;left:0;top:0;height:4016;width:7105;" filled="f" o:preferrelative="t" stroked="f" coordsize="21600,21600" o:gfxdata="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ZNKsu8AAAA&#10;2wAAAA8AAAAAAAAAAQAgAAAAIgAAAGRycy9kb3ducmV2LnhtbFBLAQIUABQAAAAIAIdO4kAzLwWe&#10;OwAAADkAAAAQAAAAAAAAAAEAIAAAAAsBAABkcnMvc2hhcGV4bWwueG1sUEsFBgAAAAAGAAYAWwEA&#10;ALUDAAAAAA==&#10;">
                  <v:fill on="f" focussize="0,0"/>
                  <v:stroke on="f"/>
                  <v:imagedata r:id="rId5" o:title=""/>
                  <o:lock v:ext="edit" aspectratio="t"/>
                </v:shape>
                <v:shape id="文本框 5" o:spid="_x0000_s1026" o:spt="202" type="#_x0000_t202" style="position:absolute;left:-20;top:-20;height:4056;width:7145;" filled="f" stroked="f" coordsize="21600,21600" o:gfxdata="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eUa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247" w:lineRule="auto"/>
                          <w:rPr>
                            <w:rFonts w:ascii="Arial"/>
                          </w:rPr>
                        </w:pPr>
                      </w:p>
                      <w:p>
                        <w:pPr>
                          <w:spacing w:line="248" w:lineRule="auto"/>
                          <w:rPr>
                            <w:rFonts w:ascii="Arial"/>
                          </w:rPr>
                        </w:pPr>
                      </w:p>
                      <w:p>
                        <w:pPr>
                          <w:spacing w:line="248" w:lineRule="auto"/>
                          <w:rPr>
                            <w:rFonts w:ascii="Arial"/>
                          </w:rPr>
                        </w:pPr>
                      </w:p>
                      <w:p>
                        <w:pPr>
                          <w:spacing w:line="248" w:lineRule="auto"/>
                          <w:rPr>
                            <w:rFonts w:ascii="Arial"/>
                          </w:rPr>
                        </w:pPr>
                      </w:p>
                      <w:p>
                        <w:pPr>
                          <w:spacing w:line="248" w:lineRule="auto"/>
                          <w:rPr>
                            <w:rFonts w:ascii="Arial"/>
                          </w:rPr>
                        </w:pPr>
                      </w:p>
                      <w:p>
                        <w:pPr>
                          <w:spacing w:before="117" w:line="184" w:lineRule="auto"/>
                          <w:ind w:firstLine="388"/>
                          <w:jc w:val="center"/>
                          <w:rPr>
                            <w:rFonts w:ascii="宋体" w:hAnsi="宋体" w:cs="宋体"/>
                            <w:szCs w:val="21"/>
                          </w:rPr>
                        </w:pPr>
                        <w:r>
                          <w:rPr>
                            <w:rFonts w:ascii="宋体" w:hAnsi="宋体" w:cs="宋体"/>
                            <w:spacing w:val="-8"/>
                            <w:szCs w:val="21"/>
                          </w:rPr>
                          <w:t>反面</w:t>
                        </w:r>
                      </w:p>
                    </w:txbxContent>
                  </v:textbox>
                </v:shape>
                <w10:wrap type="none"/>
                <w10:anchorlock/>
              </v:group>
            </w:pict>
          </mc:Fallback>
        </mc:AlternateContent>
      </w:r>
    </w:p>
    <w:p>
      <w:pPr>
        <w:pStyle w:val="5"/>
        <w:rPr>
          <w:rFonts w:hint="eastAsia" w:ascii="宋体" w:hAnsi="宋体" w:eastAsia="宋体" w:cs="宋体"/>
          <w:szCs w:val="21"/>
        </w:rPr>
      </w:pPr>
    </w:p>
    <w:p>
      <w:pPr>
        <w:pStyle w:val="5"/>
        <w:ind w:firstLine="0"/>
        <w:rPr>
          <w:rFonts w:hint="eastAsia" w:ascii="宋体" w:hAnsi="宋体" w:eastAsia="宋体" w:cs="宋体"/>
        </w:rPr>
      </w:pPr>
    </w:p>
    <w:p>
      <w:pPr>
        <w:rPr>
          <w:rFonts w:hint="eastAsia" w:ascii="宋体" w:hAnsi="宋体" w:eastAsia="宋体" w:cs="宋体"/>
        </w:rPr>
      </w:pPr>
    </w:p>
    <w:p>
      <w:pPr>
        <w:pStyle w:val="3"/>
        <w:spacing w:line="240" w:lineRule="auto"/>
        <w:rPr>
          <w:rFonts w:hint="eastAsia" w:ascii="宋体" w:hAnsi="宋体" w:eastAsia="宋体" w:cs="宋体"/>
          <w:color w:val="000000"/>
        </w:rPr>
      </w:pPr>
      <w:r>
        <w:rPr>
          <w:rFonts w:hint="eastAsia" w:ascii="宋体" w:hAnsi="宋体" w:eastAsia="宋体" w:cs="宋体"/>
          <w:b w:val="0"/>
        </w:rPr>
        <w:br w:type="page"/>
      </w:r>
      <w:bookmarkStart w:id="31" w:name="_Toc20327"/>
      <w:bookmarkStart w:id="32" w:name="_Toc20937"/>
      <w:bookmarkStart w:id="33" w:name="_Toc11072"/>
      <w:bookmarkStart w:id="34" w:name="_Toc26250"/>
      <w:r>
        <w:rPr>
          <w:rFonts w:hint="eastAsia" w:ascii="宋体" w:hAnsi="宋体" w:eastAsia="宋体" w:cs="宋体"/>
          <w:color w:val="000000"/>
        </w:rPr>
        <w:t>____镇（乡/街道）____村（社区）承包土地经营权流转土地平面图（试行）</w:t>
      </w:r>
      <w:bookmarkEnd w:id="31"/>
      <w:bookmarkEnd w:id="32"/>
      <w:bookmarkEnd w:id="33"/>
      <w:bookmarkEnd w:id="34"/>
    </w:p>
    <w:tbl>
      <w:tblPr>
        <w:tblStyle w:val="7"/>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9" w:hRule="atLeast"/>
          <w:jc w:val="center"/>
        </w:trPr>
        <w:tc>
          <w:tcPr>
            <w:tcW w:w="8296" w:type="dxa"/>
          </w:tcPr>
          <w:p>
            <w:pPr>
              <w:jc w:val="center"/>
              <w:rPr>
                <w:rFonts w:hint="eastAsia" w:ascii="宋体" w:hAnsi="宋体" w:eastAsia="宋体" w:cs="宋体"/>
                <w:b/>
                <w:bCs/>
              </w:rPr>
            </w:pPr>
            <w:bookmarkStart w:id="35" w:name="_GoBack"/>
          </w:p>
        </w:tc>
      </w:tr>
      <w:bookmarkEnd w:id="35"/>
    </w:tbl>
    <w:p>
      <w:pPr>
        <w:ind w:firstLine="440" w:firstLineChars="200"/>
        <w:jc w:val="left"/>
        <w:rPr>
          <w:rFonts w:hint="eastAsia" w:ascii="宋体" w:hAnsi="宋体" w:eastAsia="宋体" w:cs="宋体"/>
          <w:sz w:val="22"/>
        </w:rPr>
      </w:pPr>
      <w:r>
        <w:rPr>
          <w:rFonts w:hint="eastAsia" w:ascii="宋体" w:hAnsi="宋体" w:eastAsia="宋体" w:cs="宋体"/>
          <w:sz w:val="22"/>
        </w:rPr>
        <w:t>注：1、平面图可采用电脑生成、卫星图绘制、手绘等多种绘制方式；可以确权证书为准。</w:t>
      </w:r>
    </w:p>
    <w:p>
      <w:pPr>
        <w:ind w:firstLine="440" w:firstLineChars="200"/>
        <w:jc w:val="left"/>
        <w:rPr>
          <w:rFonts w:hint="eastAsia" w:ascii="宋体" w:hAnsi="宋体" w:eastAsia="宋体" w:cs="宋体"/>
          <w:sz w:val="22"/>
        </w:rPr>
      </w:pPr>
      <w:r>
        <w:rPr>
          <w:rFonts w:hint="eastAsia" w:ascii="宋体" w:hAnsi="宋体" w:eastAsia="宋体" w:cs="宋体"/>
          <w:sz w:val="22"/>
        </w:rPr>
        <w:t>2、平面图应包括但不限于标的边界、四至、面积、分块编码等有效信息；</w:t>
      </w:r>
    </w:p>
    <w:p>
      <w:pPr>
        <w:ind w:firstLine="440" w:firstLineChars="200"/>
        <w:jc w:val="left"/>
        <w:rPr>
          <w:rFonts w:hint="eastAsia" w:ascii="宋体" w:hAnsi="宋体" w:eastAsia="宋体" w:cs="宋体"/>
          <w:sz w:val="22"/>
        </w:rPr>
      </w:pPr>
      <w:r>
        <w:rPr>
          <w:rFonts w:hint="eastAsia" w:ascii="宋体" w:hAnsi="宋体" w:eastAsia="宋体" w:cs="宋体"/>
          <w:sz w:val="22"/>
        </w:rPr>
        <w:t>3、平面图应由转出方签字盖章、乡镇（街道）农经主管部门（村集体经济组织）审核盖章。</w:t>
      </w:r>
    </w:p>
    <w:p>
      <w:pPr>
        <w:pStyle w:val="5"/>
        <w:rPr>
          <w:rFonts w:hint="eastAsia" w:ascii="宋体" w:hAnsi="宋体" w:eastAsia="宋体" w:cs="宋体"/>
          <w:b/>
          <w:bCs/>
          <w:sz w:val="22"/>
          <w:szCs w:val="22"/>
        </w:rPr>
      </w:pPr>
      <w:r>
        <w:rPr>
          <w:rFonts w:hint="eastAsia" w:ascii="宋体" w:hAnsi="宋体" w:eastAsia="宋体" w:cs="宋体"/>
          <w:b w:val="0"/>
          <w:bCs w:val="0"/>
          <w:sz w:val="22"/>
          <w:szCs w:val="22"/>
        </w:rPr>
        <w:t>4、需附至少4张清晰的标的实景图，尽量体现土地使用现状和水、电、路等情况。</w:t>
      </w:r>
    </w:p>
    <w:sectPr>
      <w:pgSz w:w="11906" w:h="16838"/>
      <w:pgMar w:top="1270" w:right="1800" w:bottom="127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1CD434FE"/>
    <w:multiLevelType w:val="multilevel"/>
    <w:tmpl w:val="1CD434FE"/>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yZjBjMzQ1ZDI5YTdhZDRlZWE2MzNiNjkwNzMzNGIifQ=="/>
  </w:docVars>
  <w:rsids>
    <w:rsidRoot w:val="00000000"/>
    <w:rsid w:val="24ED7DD1"/>
    <w:rsid w:val="29781026"/>
    <w:rsid w:val="314C1C80"/>
    <w:rsid w:val="4C4276F8"/>
    <w:rsid w:val="52E41325"/>
    <w:rsid w:val="62A05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5">
    <w:name w:val="Normal Indent"/>
    <w:basedOn w:val="1"/>
    <w:qFormat/>
    <w:uiPriority w:val="0"/>
    <w:pPr>
      <w:ind w:firstLine="420"/>
    </w:pPr>
    <w:rPr>
      <w:rFonts w:ascii="Verdana" w:hAnsi="Verdana"/>
      <w:szCs w:val="20"/>
    </w:rPr>
  </w:style>
  <w:style w:type="paragraph" w:styleId="6">
    <w:name w:val="Body Text Indent 2"/>
    <w:basedOn w:val="1"/>
    <w:qFormat/>
    <w:uiPriority w:val="0"/>
    <w:pPr>
      <w:spacing w:after="120" w:line="480" w:lineRule="auto"/>
      <w:ind w:left="420" w:leftChars="200"/>
    </w:pPr>
  </w:style>
  <w:style w:type="paragraph" w:customStyle="1" w:styleId="9">
    <w:name w:val="1"/>
    <w:basedOn w:val="1"/>
    <w:next w:val="6"/>
    <w:qFormat/>
    <w:uiPriority w:val="99"/>
    <w:pPr>
      <w:spacing w:before="60" w:after="60"/>
      <w:ind w:firstLine="425"/>
    </w:pPr>
    <w:rPr>
      <w:sz w:val="24"/>
      <w:szCs w:val="22"/>
    </w:rPr>
  </w:style>
  <w:style w:type="paragraph" w:customStyle="1" w:styleId="10">
    <w:name w:val="列出段落1"/>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1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tuliu-employee</dc:creator>
  <cp:lastModifiedBy>吃饭啊</cp:lastModifiedBy>
  <dcterms:modified xsi:type="dcterms:W3CDTF">2022-12-01T10:04:18Z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A91AACF1C0F04589A14FC95AC7A42460</vt:lpwstr>
  </property>
</Properties>
</file>